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BE" w:rsidRPr="00491DBE" w:rsidRDefault="00491DBE" w:rsidP="00491DBE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bookmarkStart w:id="0" w:name="＊當要健康檢查時"/>
      <w:r w:rsidRPr="00491DBE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＊當要健康檢查時</w:t>
      </w:r>
      <w:bookmarkEnd w:id="0"/>
      <w:r w:rsidRPr="00491DBE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 xml:space="preserve">　</w:t>
      </w:r>
    </w:p>
    <w:tbl>
      <w:tblPr>
        <w:tblW w:w="10710" w:type="dxa"/>
        <w:tblCellSpacing w:w="0" w:type="dxa"/>
        <w:tblInd w:w="-498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1049"/>
        <w:gridCol w:w="3257"/>
        <w:gridCol w:w="2505"/>
        <w:gridCol w:w="2239"/>
        <w:gridCol w:w="1660"/>
      </w:tblGrid>
      <w:tr w:rsidR="004373A1" w:rsidTr="004373A1">
        <w:trPr>
          <w:tblCellSpacing w:w="0" w:type="dxa"/>
        </w:trPr>
        <w:tc>
          <w:tcPr>
            <w:tcW w:w="10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項目</w:t>
            </w:r>
          </w:p>
        </w:tc>
        <w:tc>
          <w:tcPr>
            <w:tcW w:w="312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相關規定</w:t>
            </w:r>
          </w:p>
        </w:tc>
        <w:tc>
          <w:tcPr>
            <w:tcW w:w="240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應備表件資料</w:t>
            </w:r>
          </w:p>
        </w:tc>
        <w:tc>
          <w:tcPr>
            <w:tcW w:w="21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辦理時間　</w:t>
            </w:r>
          </w:p>
        </w:tc>
        <w:tc>
          <w:tcPr>
            <w:tcW w:w="15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備註</w:t>
            </w:r>
          </w:p>
        </w:tc>
      </w:tr>
      <w:tr w:rsidR="004373A1" w:rsidTr="004373A1">
        <w:trPr>
          <w:tblCellSpacing w:w="0" w:type="dxa"/>
        </w:trPr>
        <w:tc>
          <w:tcPr>
            <w:tcW w:w="10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健康</w:t>
            </w:r>
          </w:p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檢查</w:t>
            </w:r>
          </w:p>
        </w:tc>
        <w:tc>
          <w:tcPr>
            <w:tcW w:w="312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3A1" w:rsidRDefault="004373A1">
            <w:pPr>
              <w:pStyle w:val="Web"/>
              <w:spacing w:before="0" w:beforeAutospacing="0" w:after="0" w:afterAutospacing="0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1.公教人員年滿40歲以上者，每2年得申請一次健康檢查補助費3500元。</w:t>
            </w:r>
          </w:p>
          <w:p w:rsidR="004373A1" w:rsidRDefault="004373A1">
            <w:pPr>
              <w:pStyle w:val="Web"/>
              <w:spacing w:before="0" w:beforeAutospacing="0" w:after="0" w:afterAutospacing="0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2.檢查得以公假1天（請辦理請假程序，課務自理）</w:t>
            </w:r>
          </w:p>
          <w:p w:rsidR="004373A1" w:rsidRDefault="004373A1">
            <w:pPr>
              <w:pStyle w:val="Web"/>
              <w:spacing w:before="0" w:beforeAutospacing="0" w:after="0" w:afterAutospacing="0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  <w:p w:rsidR="004373A1" w:rsidRDefault="004373A1">
            <w:pPr>
              <w:pStyle w:val="Web"/>
              <w:spacing w:before="0" w:beforeAutospacing="0" w:after="0" w:afterAutospacing="0"/>
              <w:ind w:left="-360" w:firstLine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3.</w:t>
            </w:r>
            <w:hyperlink r:id="rId6" w:history="1">
              <w:r>
                <w:rPr>
                  <w:rStyle w:val="a3"/>
                  <w:rFonts w:ascii="華康中圓體" w:eastAsia="華康中圓體" w:hAnsi="Times New Roman" w:cs="Times New Roman"/>
                  <w:color w:val="3366FF"/>
                  <w:sz w:val="27"/>
                  <w:szCs w:val="27"/>
                </w:rPr>
                <w:t>特約醫療院所</w:t>
              </w:r>
            </w:hyperlink>
          </w:p>
          <w:p w:rsidR="004373A1" w:rsidRDefault="004373A1">
            <w:pPr>
              <w:pStyle w:val="Web"/>
              <w:spacing w:before="0" w:beforeAutospacing="0" w:after="0" w:afterAutospacing="0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1.</w:t>
            </w:r>
            <w:r>
              <w:rPr>
                <w:rFonts w:ascii="Times New Roman" w:eastAsia="華康中圓體" w:hAnsi="Times New Roman" w:cs="Times New Roman"/>
                <w:color w:val="008080"/>
                <w:sz w:val="27"/>
                <w:szCs w:val="27"/>
              </w:rPr>
              <w:t>                </w:t>
            </w: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3A1" w:rsidRDefault="004373A1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hyperlink r:id="rId7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健康檢查申請表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。</w:t>
            </w:r>
          </w:p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1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3A1" w:rsidRDefault="004373A1">
            <w:pPr>
              <w:spacing w:before="100" w:beforeAutospacing="1" w:after="100" w:afterAutospacing="1"/>
              <w:ind w:hanging="36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</w:t>
            </w:r>
            <w:r>
              <w:rPr>
                <w:rFonts w:ascii="Times New Roman" w:eastAsia="華康中圓體" w:hAnsi="Times New Roman" w:cs="Times New Roman"/>
                <w:color w:val="00808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請自檢查之日起10日內請畢。</w:t>
            </w:r>
          </w:p>
          <w:p w:rsidR="004373A1" w:rsidRDefault="004373A1">
            <w:pPr>
              <w:spacing w:before="100" w:beforeAutospacing="1" w:after="100" w:afterAutospacing="1"/>
              <w:ind w:hanging="36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</w:t>
            </w:r>
            <w:r>
              <w:rPr>
                <w:rFonts w:ascii="Times New Roman" w:eastAsia="華康中圓體" w:hAnsi="Times New Roman" w:cs="Times New Roman"/>
                <w:color w:val="00808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請於每年9月5日前檢查，以利經費控管。</w:t>
            </w:r>
          </w:p>
        </w:tc>
        <w:tc>
          <w:tcPr>
            <w:tcW w:w="15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3A1" w:rsidRDefault="004373A1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8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公務人員一般健康檢查實施要點</w:t>
              </w:r>
            </w:hyperlink>
          </w:p>
        </w:tc>
      </w:tr>
    </w:tbl>
    <w:p w:rsidR="00F51FA8" w:rsidRPr="004373A1" w:rsidRDefault="002920EE"/>
    <w:sectPr w:rsidR="00F51FA8" w:rsidRPr="004373A1" w:rsidSect="004373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EE" w:rsidRDefault="002920EE" w:rsidP="004373A1">
      <w:r>
        <w:separator/>
      </w:r>
    </w:p>
  </w:endnote>
  <w:endnote w:type="continuationSeparator" w:id="0">
    <w:p w:rsidR="002920EE" w:rsidRDefault="002920EE" w:rsidP="0043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EE" w:rsidRDefault="002920EE" w:rsidP="004373A1">
      <w:r>
        <w:separator/>
      </w:r>
    </w:p>
  </w:footnote>
  <w:footnote w:type="continuationSeparator" w:id="0">
    <w:p w:rsidR="002920EE" w:rsidRDefault="002920EE" w:rsidP="00437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DBE"/>
    <w:rsid w:val="00007B2D"/>
    <w:rsid w:val="002920EE"/>
    <w:rsid w:val="004373A1"/>
    <w:rsid w:val="00491DBE"/>
    <w:rsid w:val="00874186"/>
    <w:rsid w:val="009151B9"/>
    <w:rsid w:val="00CD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1D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91D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37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73A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7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73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aw.exam.gov.tw/LawContent.aspx?LawID=J040747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ygsh.ilc.edu.tw/%E8%A1%8C%E6%94%BF%E8%99%95%E5%AE%A4/%E4%BA%BA%E4%BA%8B%E5%AE%A4/1%E6%AC%8A%E7%9B%8A%E5%B0%88%E5%8D%80.files/%E5%81%A5%E5%BA%B7%E6%AA%A2%E6%9F%A5%E7%94%B3%E8%AB%8B%E8%A1%A8.o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er.dgpa.gov.tw/hospital/hospital-list.aspx?id=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C.M.T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2017-12-15T03:24:00Z</dcterms:created>
  <dcterms:modified xsi:type="dcterms:W3CDTF">2018-01-22T06:29:00Z</dcterms:modified>
</cp:coreProperties>
</file>