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5B" w:rsidRDefault="00374696" w:rsidP="007B6F5B">
      <w:pPr>
        <w:spacing w:before="100" w:beforeAutospacing="1" w:after="100" w:afterAutospacing="1"/>
      </w:pPr>
      <w:r w:rsidRPr="00374696">
        <w:rPr>
          <w:rFonts w:ascii="華康中圓體" w:eastAsia="華康中圓體" w:hAnsi="新細明體" w:cs="新細明體" w:hint="eastAsia"/>
          <w:b/>
          <w:bCs/>
          <w:color w:val="008080"/>
          <w:kern w:val="0"/>
          <w:sz w:val="36"/>
          <w:szCs w:val="36"/>
        </w:rPr>
        <w:t> </w:t>
      </w:r>
      <w:bookmarkStart w:id="0" w:name="＊當懷孕及嬰兒出生時"/>
      <w:r w:rsidR="007B6F5B">
        <w:rPr>
          <w:rFonts w:ascii="華康中圓體" w:eastAsia="華康中圓體" w:hint="eastAsia"/>
          <w:b/>
          <w:bCs/>
          <w:color w:val="008080"/>
          <w:sz w:val="36"/>
          <w:szCs w:val="36"/>
        </w:rPr>
        <w:t>＊當懷孕及嬰兒出生時</w:t>
      </w:r>
      <w:bookmarkEnd w:id="0"/>
      <w:r w:rsidR="007B6F5B">
        <w:rPr>
          <w:rFonts w:ascii="華康中圓體" w:eastAsia="華康中圓體" w:hint="eastAsia"/>
          <w:color w:val="008080"/>
        </w:rPr>
        <w:t xml:space="preserve">　</w:t>
      </w:r>
    </w:p>
    <w:tbl>
      <w:tblPr>
        <w:tblW w:w="4500" w:type="pct"/>
        <w:jc w:val="center"/>
        <w:tblCellSpacing w:w="0" w:type="dxa"/>
        <w:tblInd w:w="-242" w:type="dxa"/>
        <w:tblBorders>
          <w:top w:val="outset" w:sz="8" w:space="0" w:color="9CBDD1"/>
          <w:left w:val="outset" w:sz="8" w:space="0" w:color="9CBDD1"/>
          <w:bottom w:val="outset" w:sz="8" w:space="0" w:color="9CBDD1"/>
          <w:right w:val="outset" w:sz="8" w:space="0" w:color="9CBDD1"/>
        </w:tblBorders>
        <w:tblCellMar>
          <w:left w:w="0" w:type="dxa"/>
          <w:right w:w="0" w:type="dxa"/>
        </w:tblCellMar>
        <w:tblLook w:val="04A0"/>
      </w:tblPr>
      <w:tblGrid>
        <w:gridCol w:w="659"/>
        <w:gridCol w:w="2310"/>
        <w:gridCol w:w="1844"/>
        <w:gridCol w:w="1435"/>
        <w:gridCol w:w="1290"/>
      </w:tblGrid>
      <w:tr w:rsidR="007B6F5B">
        <w:trPr>
          <w:tblCellSpacing w:w="0" w:type="dxa"/>
          <w:jc w:val="center"/>
        </w:trPr>
        <w:tc>
          <w:tcPr>
            <w:tcW w:w="870" w:type="dxa"/>
            <w:tcBorders>
              <w:top w:val="outset" w:sz="8" w:space="0" w:color="9CBDD1"/>
              <w:left w:val="outset" w:sz="8" w:space="0" w:color="9CBDD1"/>
              <w:bottom w:val="outset" w:sz="8" w:space="0" w:color="9CBDD1"/>
              <w:right w:val="outset" w:sz="8" w:space="0" w:color="9CBDD1"/>
            </w:tcBorders>
            <w:shd w:val="clear" w:color="auto" w:fill="C2D7E2"/>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項目</w:t>
            </w:r>
          </w:p>
        </w:tc>
        <w:tc>
          <w:tcPr>
            <w:tcW w:w="3255" w:type="dxa"/>
            <w:tcBorders>
              <w:top w:val="outset" w:sz="8" w:space="0" w:color="9CBDD1"/>
              <w:left w:val="outset" w:sz="8" w:space="0" w:color="9CBDD1"/>
              <w:bottom w:val="outset" w:sz="8" w:space="0" w:color="9CBDD1"/>
              <w:right w:val="outset" w:sz="8" w:space="0" w:color="9CBDD1"/>
            </w:tcBorders>
            <w:shd w:val="clear" w:color="auto" w:fill="C2D7E2"/>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相關規定</w:t>
            </w:r>
          </w:p>
        </w:tc>
        <w:tc>
          <w:tcPr>
            <w:tcW w:w="2370" w:type="dxa"/>
            <w:tcBorders>
              <w:top w:val="outset" w:sz="8" w:space="0" w:color="9CBDD1"/>
              <w:left w:val="outset" w:sz="8" w:space="0" w:color="9CBDD1"/>
              <w:bottom w:val="outset" w:sz="8" w:space="0" w:color="9CBDD1"/>
              <w:right w:val="outset" w:sz="8" w:space="0" w:color="9CBDD1"/>
            </w:tcBorders>
            <w:shd w:val="clear" w:color="auto" w:fill="C2D7E2"/>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應備表件資料</w:t>
            </w:r>
          </w:p>
        </w:tc>
        <w:tc>
          <w:tcPr>
            <w:tcW w:w="2160" w:type="dxa"/>
            <w:tcBorders>
              <w:top w:val="outset" w:sz="8" w:space="0" w:color="9CBDD1"/>
              <w:left w:val="outset" w:sz="8" w:space="0" w:color="9CBDD1"/>
              <w:bottom w:val="outset" w:sz="8" w:space="0" w:color="9CBDD1"/>
              <w:right w:val="outset" w:sz="8" w:space="0" w:color="9CBDD1"/>
            </w:tcBorders>
            <w:shd w:val="clear" w:color="auto" w:fill="C2D7E2"/>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xml:space="preserve">辦理時間　</w:t>
            </w:r>
          </w:p>
        </w:tc>
        <w:tc>
          <w:tcPr>
            <w:tcW w:w="1740" w:type="dxa"/>
            <w:tcBorders>
              <w:top w:val="outset" w:sz="8" w:space="0" w:color="9CBDD1"/>
              <w:left w:val="outset" w:sz="8" w:space="0" w:color="9CBDD1"/>
              <w:bottom w:val="outset" w:sz="8" w:space="0" w:color="9CBDD1"/>
              <w:right w:val="outset" w:sz="8" w:space="0" w:color="9CBDD1"/>
            </w:tcBorders>
            <w:shd w:val="clear" w:color="auto" w:fill="C2D7E2"/>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備註</w:t>
            </w:r>
          </w:p>
        </w:tc>
      </w:tr>
      <w:tr w:rsidR="007B6F5B">
        <w:trPr>
          <w:tblCellSpacing w:w="0" w:type="dxa"/>
          <w:jc w:val="center"/>
        </w:trPr>
        <w:tc>
          <w:tcPr>
            <w:tcW w:w="8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產前假</w:t>
            </w:r>
          </w:p>
        </w:tc>
        <w:tc>
          <w:tcPr>
            <w:tcW w:w="3255"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ind w:left="240" w:hanging="240"/>
              <w:rPr>
                <w:rFonts w:ascii="新細明體" w:hAnsi="新細明體" w:cs="新細明體"/>
                <w:szCs w:val="24"/>
              </w:rPr>
            </w:pPr>
            <w:r>
              <w:rPr>
                <w:rFonts w:ascii="華康中圓體" w:eastAsia="華康中圓體" w:hint="eastAsia"/>
                <w:color w:val="008080"/>
                <w:sz w:val="27"/>
                <w:szCs w:val="27"/>
              </w:rPr>
              <w:t xml:space="preserve">1.懷孕者給產前假8日。 </w:t>
            </w:r>
          </w:p>
          <w:p w:rsidR="007B6F5B" w:rsidRDefault="007B6F5B">
            <w:pPr>
              <w:spacing w:before="100" w:beforeAutospacing="1" w:after="100" w:afterAutospacing="1"/>
              <w:ind w:left="240" w:hanging="240"/>
              <w:rPr>
                <w:rFonts w:ascii="新細明體" w:eastAsia="新細明體" w:hAnsi="新細明體" w:cs="新細明體"/>
                <w:szCs w:val="24"/>
              </w:rPr>
            </w:pPr>
            <w:r>
              <w:rPr>
                <w:rFonts w:ascii="華康中圓體" w:eastAsia="華康中圓體" w:hint="eastAsia"/>
                <w:color w:val="008080"/>
                <w:sz w:val="27"/>
                <w:szCs w:val="27"/>
              </w:rPr>
              <w:t xml:space="preserve">2.應於分娩前請畢，得分次申請，得以時計。 </w:t>
            </w:r>
          </w:p>
        </w:tc>
        <w:tc>
          <w:tcPr>
            <w:tcW w:w="23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第1次申請產前假應繳合法醫療機構或醫師證明書或是媽媽手冊之封面影本及內頁醫師註記之預產期，嗣後再申請者，得毋須檢證。</w:t>
            </w:r>
          </w:p>
        </w:tc>
        <w:tc>
          <w:tcPr>
            <w:tcW w:w="216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事實發生時辦理</w:t>
            </w:r>
          </w:p>
        </w:tc>
        <w:tc>
          <w:tcPr>
            <w:tcW w:w="174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w:t>
            </w:r>
          </w:p>
        </w:tc>
      </w:tr>
      <w:tr w:rsidR="007B6F5B">
        <w:trPr>
          <w:tblCellSpacing w:w="0" w:type="dxa"/>
          <w:jc w:val="center"/>
        </w:trPr>
        <w:tc>
          <w:tcPr>
            <w:tcW w:w="8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娩假</w:t>
            </w:r>
          </w:p>
        </w:tc>
        <w:tc>
          <w:tcPr>
            <w:tcW w:w="3255"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hAnsi="新細明體" w:cs="新細明體"/>
                <w:szCs w:val="24"/>
              </w:rPr>
            </w:pPr>
            <w:r>
              <w:rPr>
                <w:rFonts w:ascii="華康中圓體" w:eastAsia="華康中圓體" w:hint="eastAsia"/>
                <w:color w:val="008080"/>
                <w:sz w:val="27"/>
                <w:szCs w:val="27"/>
              </w:rPr>
              <w:t>娩假42日，應1次請畢。</w:t>
            </w:r>
          </w:p>
          <w:p w:rsidR="007B6F5B" w:rsidRDefault="007B6F5B">
            <w:pPr>
              <w:spacing w:before="100" w:beforeAutospacing="1" w:after="100" w:afterAutospacing="1"/>
            </w:pPr>
            <w:r>
              <w:rPr>
                <w:rFonts w:ascii="華康中圓體" w:eastAsia="華康中圓體" w:hint="eastAsia"/>
                <w:color w:val="008080"/>
                <w:sz w:val="27"/>
                <w:szCs w:val="27"/>
              </w:rPr>
              <w:t xml:space="preserve">(可扣除例假日)。 </w:t>
            </w:r>
          </w:p>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w:t>
            </w:r>
          </w:p>
        </w:tc>
        <w:tc>
          <w:tcPr>
            <w:tcW w:w="23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合法醫療機構或醫師開具之證明（證明上應附註預產期）或補附出生證明或已辦妥出生</w:t>
            </w:r>
            <w:r>
              <w:rPr>
                <w:rFonts w:ascii="華康中圓體" w:eastAsia="華康中圓體" w:hint="eastAsia"/>
                <w:color w:val="008080"/>
                <w:sz w:val="27"/>
                <w:szCs w:val="27"/>
              </w:rPr>
              <w:lastRenderedPageBreak/>
              <w:t>登記之戶口名簿影本。</w:t>
            </w:r>
          </w:p>
        </w:tc>
        <w:tc>
          <w:tcPr>
            <w:tcW w:w="216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lastRenderedPageBreak/>
              <w:t>事實發生時辦理</w:t>
            </w:r>
          </w:p>
        </w:tc>
        <w:tc>
          <w:tcPr>
            <w:tcW w:w="174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教師於分娩前已請畢產前假者，必要時得於分娩前先申請</w:t>
            </w:r>
            <w:r>
              <w:rPr>
                <w:rFonts w:ascii="華康中圓體" w:eastAsia="華康中圓體" w:hint="eastAsia"/>
                <w:color w:val="008080"/>
                <w:sz w:val="27"/>
                <w:szCs w:val="27"/>
              </w:rPr>
              <w:lastRenderedPageBreak/>
              <w:t>部分娩假，並以21日為限，不限一次請畢。</w:t>
            </w:r>
          </w:p>
        </w:tc>
      </w:tr>
      <w:tr w:rsidR="007B6F5B">
        <w:trPr>
          <w:tblCellSpacing w:w="0" w:type="dxa"/>
          <w:jc w:val="center"/>
        </w:trPr>
        <w:tc>
          <w:tcPr>
            <w:tcW w:w="8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lastRenderedPageBreak/>
              <w:t>陪產假</w:t>
            </w:r>
          </w:p>
        </w:tc>
        <w:tc>
          <w:tcPr>
            <w:tcW w:w="3255"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ind w:left="240" w:hanging="240"/>
              <w:rPr>
                <w:rFonts w:ascii="新細明體" w:hAnsi="新細明體" w:cs="新細明體"/>
                <w:szCs w:val="24"/>
              </w:rPr>
            </w:pPr>
            <w:r>
              <w:rPr>
                <w:rFonts w:ascii="華康中圓體" w:eastAsia="華康中圓體" w:hint="eastAsia"/>
                <w:color w:val="008080"/>
                <w:sz w:val="27"/>
                <w:szCs w:val="27"/>
              </w:rPr>
              <w:t xml:space="preserve">1.配偶生產者，給陪產假5日，得分次申請。 </w:t>
            </w:r>
          </w:p>
          <w:p w:rsidR="007B6F5B" w:rsidRDefault="007B6F5B">
            <w:pPr>
              <w:spacing w:before="100" w:beforeAutospacing="1" w:after="100" w:afterAutospacing="1"/>
              <w:ind w:left="240" w:hanging="240"/>
            </w:pPr>
            <w:r>
              <w:rPr>
                <w:rFonts w:ascii="華康中圓體" w:eastAsia="華康中圓體" w:hint="eastAsia"/>
                <w:color w:val="008080"/>
                <w:sz w:val="27"/>
                <w:szCs w:val="27"/>
              </w:rPr>
              <w:t xml:space="preserve">2.應於分娩日前後15日內請畢，逢例假日得順延。 </w:t>
            </w:r>
          </w:p>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xml:space="preserve">3.每次請假應至少半日。 </w:t>
            </w:r>
          </w:p>
        </w:tc>
        <w:tc>
          <w:tcPr>
            <w:tcW w:w="23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出生證明影本</w:t>
            </w:r>
          </w:p>
        </w:tc>
        <w:tc>
          <w:tcPr>
            <w:tcW w:w="216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事實發生時辦理</w:t>
            </w:r>
          </w:p>
        </w:tc>
        <w:tc>
          <w:tcPr>
            <w:tcW w:w="174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hyperlink r:id="rId6" w:history="1">
              <w:r>
                <w:rPr>
                  <w:rStyle w:val="a3"/>
                  <w:rFonts w:ascii="華康中圓體" w:eastAsia="華康中圓體" w:hint="eastAsia"/>
                  <w:sz w:val="27"/>
                  <w:szCs w:val="27"/>
                </w:rPr>
                <w:t>依據勞動部103年12月22日[性別工作平等法]第15條第5項修正令</w:t>
              </w:r>
            </w:hyperlink>
            <w:r>
              <w:rPr>
                <w:rFonts w:ascii="華康中圓體" w:eastAsia="華康中圓體" w:hint="eastAsia"/>
                <w:color w:val="008080"/>
                <w:sz w:val="27"/>
                <w:szCs w:val="27"/>
              </w:rPr>
              <w:t>，於103年12月13日起生效。</w:t>
            </w:r>
          </w:p>
        </w:tc>
      </w:tr>
      <w:tr w:rsidR="007B6F5B">
        <w:trPr>
          <w:tblCellSpacing w:w="0" w:type="dxa"/>
          <w:jc w:val="center"/>
        </w:trPr>
        <w:tc>
          <w:tcPr>
            <w:tcW w:w="8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流產假</w:t>
            </w:r>
          </w:p>
        </w:tc>
        <w:tc>
          <w:tcPr>
            <w:tcW w:w="3255"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ind w:left="240" w:hanging="300"/>
              <w:rPr>
                <w:rFonts w:ascii="新細明體" w:hAnsi="新細明體" w:cs="新細明體"/>
                <w:szCs w:val="24"/>
              </w:rPr>
            </w:pPr>
            <w:r>
              <w:rPr>
                <w:rFonts w:ascii="華康中圓體" w:eastAsia="華康中圓體" w:hint="eastAsia"/>
                <w:color w:val="008080"/>
                <w:sz w:val="27"/>
                <w:szCs w:val="27"/>
              </w:rPr>
              <w:t xml:space="preserve">1.懷孕5個月以上者，42日。 </w:t>
            </w:r>
          </w:p>
          <w:p w:rsidR="007B6F5B" w:rsidRDefault="007B6F5B">
            <w:pPr>
              <w:spacing w:before="100" w:beforeAutospacing="1" w:after="100" w:afterAutospacing="1"/>
              <w:ind w:left="240" w:hanging="240"/>
            </w:pPr>
            <w:r>
              <w:rPr>
                <w:rFonts w:ascii="華康中圓體" w:eastAsia="華康中圓體" w:hint="eastAsia"/>
                <w:color w:val="008080"/>
                <w:sz w:val="27"/>
                <w:szCs w:val="27"/>
              </w:rPr>
              <w:lastRenderedPageBreak/>
              <w:t xml:space="preserve">2.懷孕3個月以上未滿5個月者，21日。 </w:t>
            </w:r>
          </w:p>
          <w:p w:rsidR="007B6F5B" w:rsidRDefault="007B6F5B">
            <w:pPr>
              <w:spacing w:before="100" w:beforeAutospacing="1" w:after="100" w:afterAutospacing="1"/>
              <w:ind w:left="209" w:hanging="240"/>
            </w:pPr>
            <w:r>
              <w:rPr>
                <w:rFonts w:ascii="華康中圓體" w:eastAsia="華康中圓體" w:hint="eastAsia"/>
                <w:color w:val="008080"/>
                <w:sz w:val="27"/>
                <w:szCs w:val="27"/>
              </w:rPr>
              <w:t xml:space="preserve">3.懷孕未滿3個月者，14日。 </w:t>
            </w:r>
          </w:p>
          <w:p w:rsidR="007B6F5B" w:rsidRDefault="007B6F5B">
            <w:pPr>
              <w:spacing w:before="100" w:beforeAutospacing="1" w:after="100" w:afterAutospacing="1"/>
              <w:ind w:left="209" w:hanging="240"/>
              <w:rPr>
                <w:rFonts w:ascii="新細明體" w:eastAsia="新細明體" w:hAnsi="新細明體" w:cs="新細明體"/>
                <w:szCs w:val="24"/>
              </w:rPr>
            </w:pPr>
            <w:r>
              <w:rPr>
                <w:rFonts w:ascii="華康中圓體" w:eastAsia="華康中圓體" w:hint="eastAsia"/>
                <w:color w:val="008080"/>
                <w:sz w:val="27"/>
                <w:szCs w:val="27"/>
              </w:rPr>
              <w:t>4.流產假應1次請畢；每1 個月以30日計。</w:t>
            </w:r>
          </w:p>
        </w:tc>
        <w:tc>
          <w:tcPr>
            <w:tcW w:w="23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hAnsi="新細明體" w:cs="新細明體"/>
                <w:szCs w:val="24"/>
              </w:rPr>
            </w:pPr>
            <w:r>
              <w:rPr>
                <w:rFonts w:ascii="華康中圓體" w:eastAsia="華康中圓體" w:hint="eastAsia"/>
                <w:color w:val="008080"/>
                <w:sz w:val="27"/>
                <w:szCs w:val="27"/>
              </w:rPr>
              <w:lastRenderedPageBreak/>
              <w:t>附合法醫療機構或醫師開具之證明（證明上</w:t>
            </w:r>
            <w:r>
              <w:rPr>
                <w:rFonts w:ascii="華康中圓體" w:eastAsia="華康中圓體" w:hint="eastAsia"/>
                <w:color w:val="008080"/>
                <w:sz w:val="27"/>
                <w:szCs w:val="27"/>
              </w:rPr>
              <w:lastRenderedPageBreak/>
              <w:t>應附註妊娠幾週）</w:t>
            </w:r>
          </w:p>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xml:space="preserve">　</w:t>
            </w:r>
          </w:p>
        </w:tc>
        <w:tc>
          <w:tcPr>
            <w:tcW w:w="216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lastRenderedPageBreak/>
              <w:t>事實發生時辦理</w:t>
            </w:r>
          </w:p>
        </w:tc>
        <w:tc>
          <w:tcPr>
            <w:tcW w:w="174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w:t>
            </w:r>
          </w:p>
        </w:tc>
      </w:tr>
      <w:tr w:rsidR="007B6F5B">
        <w:trPr>
          <w:tblCellSpacing w:w="0" w:type="dxa"/>
          <w:jc w:val="center"/>
        </w:trPr>
        <w:tc>
          <w:tcPr>
            <w:tcW w:w="8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lastRenderedPageBreak/>
              <w:t>生 育</w:t>
            </w:r>
            <w:r>
              <w:rPr>
                <w:rFonts w:ascii="華康中圓體" w:eastAsia="華康中圓體" w:hint="eastAsia"/>
                <w:color w:val="008080"/>
                <w:sz w:val="27"/>
                <w:szCs w:val="27"/>
              </w:rPr>
              <w:br/>
              <w:t>補 助</w:t>
            </w:r>
          </w:p>
        </w:tc>
        <w:tc>
          <w:tcPr>
            <w:tcW w:w="3255"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ind w:left="209" w:hanging="240"/>
              <w:rPr>
                <w:rFonts w:ascii="新細明體" w:hAnsi="新細明體" w:cs="新細明體"/>
                <w:szCs w:val="24"/>
              </w:rPr>
            </w:pPr>
            <w:r>
              <w:rPr>
                <w:rFonts w:ascii="華康中圓體" w:eastAsia="華康中圓體" w:hint="eastAsia"/>
                <w:color w:val="008080"/>
                <w:sz w:val="27"/>
                <w:szCs w:val="27"/>
              </w:rPr>
              <w:t xml:space="preserve">1.補助2個月薪俸額（本俸）。 </w:t>
            </w:r>
          </w:p>
          <w:p w:rsidR="007B6F5B" w:rsidRDefault="007B6F5B">
            <w:pPr>
              <w:spacing w:before="100" w:beforeAutospacing="1" w:after="100" w:afterAutospacing="1"/>
              <w:ind w:left="240" w:hanging="240"/>
            </w:pPr>
            <w:r>
              <w:rPr>
                <w:rFonts w:ascii="華康中圓體" w:eastAsia="華康中圓體" w:hint="eastAsia"/>
                <w:color w:val="008080"/>
                <w:sz w:val="27"/>
                <w:szCs w:val="27"/>
              </w:rPr>
              <w:t>2.未滿5個月流產者，不得申請生育補助。</w:t>
            </w:r>
          </w:p>
          <w:p w:rsidR="007B6F5B" w:rsidRDefault="007B6F5B">
            <w:pPr>
              <w:spacing w:before="100" w:beforeAutospacing="1" w:after="100" w:afterAutospacing="1"/>
              <w:ind w:left="240" w:hanging="240"/>
            </w:pPr>
            <w:r>
              <w:rPr>
                <w:rFonts w:ascii="華康中圓體" w:eastAsia="華康中圓體" w:hint="eastAsia"/>
                <w:color w:val="008080"/>
                <w:sz w:val="27"/>
                <w:szCs w:val="27"/>
              </w:rPr>
              <w:t>3.父母同為公教人員時，得於母親申請領完公教生育給付後，再由</w:t>
            </w:r>
            <w:r>
              <w:rPr>
                <w:rFonts w:ascii="華康中圓體" w:eastAsia="華康中圓體" w:hint="eastAsia"/>
                <w:color w:val="008080"/>
                <w:sz w:val="27"/>
                <w:szCs w:val="27"/>
              </w:rPr>
              <w:lastRenderedPageBreak/>
              <w:t>父親向服務機關申請生育補助差額。</w:t>
            </w:r>
          </w:p>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xml:space="preserve">　</w:t>
            </w:r>
          </w:p>
        </w:tc>
        <w:tc>
          <w:tcPr>
            <w:tcW w:w="23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ind w:left="-30"/>
              <w:rPr>
                <w:rFonts w:ascii="新細明體" w:hAnsi="新細明體" w:cs="新細明體"/>
                <w:szCs w:val="24"/>
              </w:rPr>
            </w:pPr>
            <w:r>
              <w:rPr>
                <w:rFonts w:ascii="華康中圓體" w:eastAsia="華康中圓體" w:hint="eastAsia"/>
                <w:color w:val="008080"/>
                <w:sz w:val="27"/>
                <w:szCs w:val="27"/>
              </w:rPr>
              <w:lastRenderedPageBreak/>
              <w:t>1.</w:t>
            </w:r>
            <w:hyperlink r:id="rId7" w:history="1">
              <w:r>
                <w:rPr>
                  <w:rStyle w:val="a3"/>
                  <w:rFonts w:ascii="華康中圓體" w:eastAsia="華康中圓體" w:hint="eastAsia"/>
                  <w:sz w:val="27"/>
                  <w:szCs w:val="27"/>
                </w:rPr>
                <w:t>公教人員保險生育給付請領書</w:t>
              </w:r>
            </w:hyperlink>
            <w:r>
              <w:rPr>
                <w:rFonts w:ascii="華康中圓體" w:eastAsia="華康中圓體" w:hint="eastAsia"/>
                <w:color w:val="FF0000"/>
                <w:sz w:val="27"/>
                <w:szCs w:val="27"/>
              </w:rPr>
              <w:t>(103.6.1起新增)</w:t>
            </w:r>
            <w:r>
              <w:rPr>
                <w:rFonts w:ascii="華康中圓體" w:eastAsia="華康中圓體" w:hint="eastAsia"/>
                <w:color w:val="008080"/>
                <w:sz w:val="27"/>
                <w:szCs w:val="27"/>
              </w:rPr>
              <w:t xml:space="preserve">。 </w:t>
            </w:r>
          </w:p>
          <w:p w:rsidR="007B6F5B" w:rsidRDefault="007B6F5B">
            <w:pPr>
              <w:spacing w:before="100" w:beforeAutospacing="1" w:after="100" w:afterAutospacing="1"/>
              <w:ind w:left="-30"/>
            </w:pPr>
            <w:r>
              <w:rPr>
                <w:rFonts w:ascii="華康中圓體" w:eastAsia="華康中圓體" w:hint="eastAsia"/>
                <w:color w:val="008080"/>
                <w:sz w:val="27"/>
                <w:szCs w:val="27"/>
              </w:rPr>
              <w:t xml:space="preserve">2.出生證明書影本。 </w:t>
            </w:r>
          </w:p>
          <w:p w:rsidR="007B6F5B" w:rsidRDefault="007B6F5B">
            <w:pPr>
              <w:spacing w:before="100" w:beforeAutospacing="1" w:after="100" w:afterAutospacing="1"/>
              <w:ind w:left="240" w:hanging="269"/>
            </w:pPr>
            <w:r>
              <w:rPr>
                <w:rFonts w:ascii="華康中圓體" w:eastAsia="華康中圓體" w:hint="eastAsia"/>
                <w:color w:val="008080"/>
                <w:sz w:val="27"/>
                <w:szCs w:val="27"/>
              </w:rPr>
              <w:t>3.已辦出生登記之戶口名簿影本或戶</w:t>
            </w:r>
            <w:r>
              <w:rPr>
                <w:rFonts w:ascii="華康中圓體" w:eastAsia="華康中圓體" w:hint="eastAsia"/>
                <w:color w:val="008080"/>
                <w:sz w:val="27"/>
                <w:szCs w:val="27"/>
              </w:rPr>
              <w:lastRenderedPageBreak/>
              <w:t xml:space="preserve">籍謄本１份。 </w:t>
            </w:r>
          </w:p>
          <w:p w:rsidR="007B6F5B" w:rsidRDefault="007B6F5B">
            <w:pPr>
              <w:spacing w:before="100" w:beforeAutospacing="1" w:after="100" w:afterAutospacing="1"/>
              <w:ind w:left="240" w:hanging="269"/>
            </w:pPr>
            <w:r>
              <w:rPr>
                <w:rFonts w:ascii="華康中圓體" w:eastAsia="華康中圓體" w:hint="eastAsia"/>
                <w:color w:val="008080"/>
                <w:sz w:val="27"/>
                <w:szCs w:val="27"/>
              </w:rPr>
              <w:t>4</w:t>
            </w:r>
            <w:hyperlink r:id="rId8" w:history="1">
              <w:r>
                <w:rPr>
                  <w:rStyle w:val="a3"/>
                  <w:rFonts w:ascii="華康中圓體" w:eastAsia="華康中圓體" w:hint="eastAsia"/>
                  <w:sz w:val="27"/>
                  <w:szCs w:val="27"/>
                </w:rPr>
                <w:t>生活津貼差額申請表</w:t>
              </w:r>
            </w:hyperlink>
            <w:r>
              <w:rPr>
                <w:rFonts w:ascii="華康中圓體" w:eastAsia="華康中圓體" w:hint="eastAsia"/>
                <w:color w:val="008080"/>
                <w:sz w:val="27"/>
                <w:szCs w:val="27"/>
              </w:rPr>
              <w:t>1份。</w:t>
            </w:r>
          </w:p>
          <w:p w:rsidR="007B6F5B" w:rsidRDefault="007B6F5B">
            <w:pPr>
              <w:spacing w:before="100" w:beforeAutospacing="1" w:after="100" w:afterAutospacing="1"/>
              <w:ind w:left="240" w:hanging="269"/>
              <w:rPr>
                <w:rFonts w:ascii="新細明體" w:eastAsia="新細明體" w:hAnsi="新細明體" w:cs="新細明體"/>
                <w:szCs w:val="24"/>
              </w:rPr>
            </w:pPr>
            <w:r>
              <w:rPr>
                <w:rFonts w:ascii="華康中圓體" w:eastAsia="華康中圓體" w:hint="eastAsia"/>
                <w:color w:val="008080"/>
                <w:sz w:val="27"/>
                <w:szCs w:val="27"/>
              </w:rPr>
              <w:t>5.被保險人帳戶存摺封面影印本。</w:t>
            </w:r>
          </w:p>
        </w:tc>
        <w:tc>
          <w:tcPr>
            <w:tcW w:w="216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hAnsi="新細明體" w:cs="新細明體"/>
                <w:szCs w:val="24"/>
              </w:rPr>
            </w:pPr>
            <w:r>
              <w:rPr>
                <w:rFonts w:ascii="華康中圓體" w:eastAsia="華康中圓體" w:hint="eastAsia"/>
                <w:color w:val="008080"/>
                <w:sz w:val="27"/>
                <w:szCs w:val="27"/>
              </w:rPr>
              <w:lastRenderedPageBreak/>
              <w:t>事實發生3個月內申請</w:t>
            </w:r>
          </w:p>
          <w:p w:rsidR="007B6F5B" w:rsidRDefault="007B6F5B">
            <w:pPr>
              <w:spacing w:before="100" w:beforeAutospacing="1" w:after="100" w:afterAutospacing="1"/>
            </w:pPr>
            <w:r>
              <w:t xml:space="preserve">　</w:t>
            </w:r>
          </w:p>
          <w:p w:rsidR="007B6F5B" w:rsidRDefault="007B6F5B">
            <w:pPr>
              <w:spacing w:before="100" w:beforeAutospacing="1" w:after="100" w:afterAutospacing="1"/>
            </w:pPr>
            <w:r>
              <w:t xml:space="preserve">　</w:t>
            </w:r>
          </w:p>
          <w:p w:rsidR="007B6F5B" w:rsidRDefault="007B6F5B">
            <w:pPr>
              <w:spacing w:before="100" w:beforeAutospacing="1" w:after="100" w:afterAutospacing="1"/>
            </w:pPr>
            <w:r>
              <w:t xml:space="preserve">　</w:t>
            </w:r>
          </w:p>
          <w:p w:rsidR="007B6F5B" w:rsidRDefault="007B6F5B">
            <w:pPr>
              <w:spacing w:before="100" w:beforeAutospacing="1" w:after="100" w:afterAutospacing="1"/>
            </w:pPr>
            <w:r>
              <w:t xml:space="preserve">　</w:t>
            </w:r>
          </w:p>
          <w:p w:rsidR="007B6F5B" w:rsidRDefault="007B6F5B">
            <w:pPr>
              <w:spacing w:before="100" w:beforeAutospacing="1" w:after="100" w:afterAutospacing="1"/>
              <w:rPr>
                <w:rFonts w:ascii="新細明體" w:eastAsia="新細明體" w:hAnsi="新細明體" w:cs="新細明體"/>
                <w:szCs w:val="24"/>
              </w:rPr>
            </w:pPr>
            <w:r>
              <w:t xml:space="preserve">　</w:t>
            </w:r>
          </w:p>
        </w:tc>
        <w:tc>
          <w:tcPr>
            <w:tcW w:w="174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hAnsi="新細明體" w:cs="新細明體"/>
                <w:szCs w:val="24"/>
              </w:rPr>
            </w:pPr>
            <w:r>
              <w:rPr>
                <w:rFonts w:ascii="華康中圓體" w:eastAsia="華康中圓體" w:hint="eastAsia"/>
                <w:color w:val="008080"/>
                <w:sz w:val="27"/>
                <w:szCs w:val="27"/>
              </w:rPr>
              <w:t>行政程序法施行後，如因特殊事由未於規定期限內提出申請者，得於申請表敘明事由審查後核</w:t>
            </w:r>
            <w:r>
              <w:rPr>
                <w:rFonts w:ascii="華康中圓體" w:eastAsia="華康中圓體" w:hint="eastAsia"/>
                <w:color w:val="008080"/>
                <w:sz w:val="27"/>
                <w:szCs w:val="27"/>
              </w:rPr>
              <w:lastRenderedPageBreak/>
              <w:t>發，其期限以5年為限。</w:t>
            </w:r>
          </w:p>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xml:space="preserve">　</w:t>
            </w:r>
          </w:p>
        </w:tc>
      </w:tr>
      <w:tr w:rsidR="007B6F5B">
        <w:trPr>
          <w:tblCellSpacing w:w="0" w:type="dxa"/>
          <w:jc w:val="center"/>
        </w:trPr>
        <w:tc>
          <w:tcPr>
            <w:tcW w:w="8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lastRenderedPageBreak/>
              <w:t>新生兒</w:t>
            </w:r>
            <w:r>
              <w:rPr>
                <w:rFonts w:ascii="華康中圓體" w:eastAsia="華康中圓體" w:hint="eastAsia"/>
                <w:color w:val="008080"/>
                <w:sz w:val="27"/>
                <w:szCs w:val="27"/>
              </w:rPr>
              <w:br/>
              <w:t>參加健</w:t>
            </w:r>
            <w:r>
              <w:rPr>
                <w:rFonts w:ascii="華康中圓體" w:eastAsia="華康中圓體" w:hint="eastAsia"/>
                <w:color w:val="008080"/>
                <w:sz w:val="27"/>
                <w:szCs w:val="27"/>
              </w:rPr>
              <w:br/>
              <w:t>保</w:t>
            </w:r>
          </w:p>
        </w:tc>
        <w:tc>
          <w:tcPr>
            <w:tcW w:w="3255"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ind w:left="240" w:hanging="240"/>
              <w:rPr>
                <w:rFonts w:ascii="新細明體" w:hAnsi="新細明體" w:cs="新細明體"/>
                <w:szCs w:val="24"/>
              </w:rPr>
            </w:pPr>
            <w:r>
              <w:rPr>
                <w:rFonts w:ascii="華康中圓體" w:eastAsia="華康中圓體" w:hint="eastAsia"/>
                <w:color w:val="008080"/>
                <w:sz w:val="27"/>
                <w:szCs w:val="27"/>
              </w:rPr>
              <w:t xml:space="preserve">1.夫妻如均以本人身分要保時，請擇保費較低之夫妻一方投保。 </w:t>
            </w:r>
          </w:p>
          <w:p w:rsidR="007B6F5B" w:rsidRDefault="007B6F5B">
            <w:pPr>
              <w:spacing w:before="100" w:beforeAutospacing="1" w:after="100" w:afterAutospacing="1"/>
              <w:ind w:left="209" w:hanging="240"/>
            </w:pPr>
            <w:r>
              <w:rPr>
                <w:rFonts w:ascii="華康中圓體" w:eastAsia="華康中圓體" w:hint="eastAsia"/>
                <w:color w:val="008080"/>
                <w:sz w:val="27"/>
                <w:szCs w:val="27"/>
              </w:rPr>
              <w:t xml:space="preserve">2.國內出生者出生當日加保；國外出生則須入籍滿4個月加保；外國人士須居留證滿4個月加保。 </w:t>
            </w:r>
          </w:p>
          <w:p w:rsidR="007B6F5B" w:rsidRDefault="007B6F5B">
            <w:pPr>
              <w:spacing w:before="100" w:beforeAutospacing="1" w:after="100" w:afterAutospacing="1"/>
              <w:ind w:left="209" w:hanging="240"/>
              <w:rPr>
                <w:rFonts w:ascii="新細明體" w:eastAsia="新細明體" w:hAnsi="新細明體" w:cs="新細明體"/>
                <w:szCs w:val="24"/>
              </w:rPr>
            </w:pPr>
            <w:r>
              <w:rPr>
                <w:rFonts w:ascii="華康中圓體" w:eastAsia="華康中圓體" w:hint="eastAsia"/>
                <w:color w:val="008080"/>
                <w:sz w:val="27"/>
                <w:szCs w:val="27"/>
              </w:rPr>
              <w:lastRenderedPageBreak/>
              <w:t xml:space="preserve">3.扣繳出生當月整月保費。 </w:t>
            </w:r>
          </w:p>
        </w:tc>
        <w:tc>
          <w:tcPr>
            <w:tcW w:w="23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ind w:left="240" w:hanging="240"/>
              <w:rPr>
                <w:rFonts w:ascii="新細明體" w:hAnsi="新細明體" w:cs="新細明體"/>
                <w:szCs w:val="24"/>
              </w:rPr>
            </w:pPr>
            <w:r>
              <w:rPr>
                <w:rFonts w:ascii="華康中圓體" w:eastAsia="華康中圓體" w:hint="eastAsia"/>
                <w:color w:val="008080"/>
                <w:sz w:val="27"/>
                <w:szCs w:val="27"/>
              </w:rPr>
              <w:lastRenderedPageBreak/>
              <w:t>1.</w:t>
            </w:r>
            <w:hyperlink r:id="rId9" w:history="1">
              <w:r>
                <w:rPr>
                  <w:rStyle w:val="a3"/>
                  <w:rFonts w:ascii="華康中圓體" w:eastAsia="華康中圓體" w:hint="eastAsia"/>
                  <w:sz w:val="27"/>
                  <w:szCs w:val="27"/>
                </w:rPr>
                <w:t>全民健康保險保險對象投保(轉入)申報表</w:t>
              </w:r>
            </w:hyperlink>
            <w:r>
              <w:rPr>
                <w:rFonts w:ascii="華康中圓體" w:eastAsia="華康中圓體" w:hint="eastAsia"/>
                <w:color w:val="008080"/>
                <w:sz w:val="27"/>
                <w:szCs w:val="27"/>
              </w:rPr>
              <w:t xml:space="preserve">１份。 </w:t>
            </w:r>
          </w:p>
          <w:p w:rsidR="007B6F5B" w:rsidRDefault="007B6F5B">
            <w:pPr>
              <w:spacing w:before="100" w:beforeAutospacing="1" w:after="100" w:afterAutospacing="1"/>
              <w:ind w:left="240" w:hanging="240"/>
            </w:pPr>
            <w:r>
              <w:rPr>
                <w:rFonts w:ascii="華康中圓體" w:eastAsia="華康中圓體" w:hint="eastAsia"/>
                <w:color w:val="008080"/>
                <w:sz w:val="27"/>
                <w:szCs w:val="27"/>
              </w:rPr>
              <w:t>2.出生登記之戶口名簿影本或戶籍謄本一份；外籍人士須檢附居留證正反</w:t>
            </w:r>
            <w:r>
              <w:rPr>
                <w:rFonts w:ascii="華康中圓體" w:eastAsia="華康中圓體" w:hint="eastAsia"/>
                <w:color w:val="008080"/>
                <w:sz w:val="27"/>
                <w:szCs w:val="27"/>
              </w:rPr>
              <w:lastRenderedPageBreak/>
              <w:t xml:space="preserve">面影本。 </w:t>
            </w:r>
          </w:p>
          <w:p w:rsidR="007B6F5B" w:rsidRDefault="007B6F5B">
            <w:pPr>
              <w:spacing w:before="100" w:beforeAutospacing="1" w:after="100" w:afterAutospacing="1"/>
              <w:ind w:left="209" w:hanging="240"/>
              <w:rPr>
                <w:rFonts w:ascii="新細明體" w:eastAsia="新細明體" w:hAnsi="新細明體" w:cs="新細明體"/>
                <w:szCs w:val="24"/>
              </w:rPr>
            </w:pPr>
            <w:r>
              <w:rPr>
                <w:rFonts w:ascii="華康中圓體" w:eastAsia="華康中圓體" w:hint="eastAsia"/>
                <w:color w:val="008080"/>
                <w:sz w:val="27"/>
                <w:szCs w:val="27"/>
              </w:rPr>
              <w:t>3.</w:t>
            </w:r>
            <w:hyperlink r:id="rId10" w:history="1">
              <w:r>
                <w:rPr>
                  <w:rStyle w:val="a3"/>
                  <w:rFonts w:ascii="華康中圓體" w:eastAsia="華康中圓體" w:hint="eastAsia"/>
                  <w:sz w:val="27"/>
                  <w:szCs w:val="27"/>
                </w:rPr>
                <w:t>請領健保ＩＣ卡申請表</w:t>
              </w:r>
            </w:hyperlink>
            <w:r>
              <w:rPr>
                <w:rFonts w:ascii="華康中圓體" w:eastAsia="華康中圓體" w:hint="eastAsia"/>
                <w:color w:val="008080"/>
                <w:sz w:val="27"/>
                <w:szCs w:val="27"/>
              </w:rPr>
              <w:t xml:space="preserve">1份。 </w:t>
            </w:r>
          </w:p>
        </w:tc>
        <w:tc>
          <w:tcPr>
            <w:tcW w:w="216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lastRenderedPageBreak/>
              <w:t xml:space="preserve">　</w:t>
            </w:r>
          </w:p>
        </w:tc>
        <w:tc>
          <w:tcPr>
            <w:tcW w:w="174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w:t>
            </w:r>
          </w:p>
        </w:tc>
      </w:tr>
      <w:tr w:rsidR="007B6F5B">
        <w:trPr>
          <w:tblCellSpacing w:w="0" w:type="dxa"/>
          <w:jc w:val="center"/>
        </w:trPr>
        <w:tc>
          <w:tcPr>
            <w:tcW w:w="8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lastRenderedPageBreak/>
              <w:t>育嬰留</w:t>
            </w:r>
            <w:r>
              <w:rPr>
                <w:rFonts w:ascii="華康中圓體" w:eastAsia="華康中圓體" w:hint="eastAsia"/>
                <w:color w:val="008080"/>
                <w:sz w:val="27"/>
                <w:szCs w:val="27"/>
              </w:rPr>
              <w:br/>
              <w:t>職停薪</w:t>
            </w:r>
          </w:p>
        </w:tc>
        <w:tc>
          <w:tcPr>
            <w:tcW w:w="3255"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ind w:left="209" w:hanging="240"/>
              <w:rPr>
                <w:rFonts w:ascii="新細明體" w:hAnsi="新細明體" w:cs="新細明體"/>
                <w:szCs w:val="24"/>
              </w:rPr>
            </w:pPr>
            <w:r>
              <w:rPr>
                <w:rFonts w:ascii="華康中圓體" w:eastAsia="華康中圓體" w:hint="eastAsia"/>
                <w:color w:val="008080"/>
                <w:sz w:val="27"/>
                <w:szCs w:val="27"/>
              </w:rPr>
              <w:t xml:space="preserve">1.養育3足歲以下子女者，並以本人或配偶之一方申請為限。留職停薪期間，以2年為限，必要時得延長1年。 </w:t>
            </w:r>
          </w:p>
          <w:p w:rsidR="007B6F5B" w:rsidRDefault="007B6F5B">
            <w:pPr>
              <w:spacing w:before="100" w:beforeAutospacing="1" w:after="100" w:afterAutospacing="1"/>
              <w:ind w:left="240" w:hanging="269"/>
            </w:pPr>
            <w:r>
              <w:rPr>
                <w:rFonts w:ascii="華康中圓體" w:eastAsia="華康中圓體" w:hint="eastAsia"/>
                <w:color w:val="008080"/>
                <w:sz w:val="27"/>
                <w:szCs w:val="27"/>
              </w:rPr>
              <w:t xml:space="preserve">2.應於留職停薪期間屆滿之次日復職。但其留職停薪屆滿前原因消失後，應即申請復職。 </w:t>
            </w:r>
          </w:p>
          <w:p w:rsidR="007B6F5B" w:rsidRDefault="007B6F5B">
            <w:pPr>
              <w:spacing w:before="100" w:beforeAutospacing="1" w:after="100" w:afterAutospacing="1"/>
              <w:ind w:left="240" w:hanging="240"/>
            </w:pPr>
            <w:r>
              <w:rPr>
                <w:rFonts w:ascii="華康中圓體" w:eastAsia="華康中圓體" w:hint="eastAsia"/>
                <w:color w:val="008080"/>
                <w:sz w:val="27"/>
                <w:szCs w:val="27"/>
              </w:rPr>
              <w:lastRenderedPageBreak/>
              <w:t>3.留職停薪人員於留職停薪期間之保險及福利等事項，依各有關法令規定辦理。</w:t>
            </w:r>
          </w:p>
          <w:p w:rsidR="007B6F5B" w:rsidRDefault="007B6F5B">
            <w:pPr>
              <w:spacing w:before="100" w:beforeAutospacing="1" w:after="100" w:afterAutospacing="1"/>
              <w:ind w:left="209" w:hanging="240"/>
              <w:rPr>
                <w:rFonts w:ascii="新細明體" w:eastAsia="新細明體" w:hAnsi="新細明體" w:cs="新細明體"/>
                <w:szCs w:val="24"/>
              </w:rPr>
            </w:pPr>
            <w:r>
              <w:rPr>
                <w:rFonts w:ascii="華康中圓體" w:eastAsia="華康中圓體" w:hint="eastAsia"/>
                <w:color w:val="008080"/>
                <w:sz w:val="27"/>
                <w:szCs w:val="27"/>
              </w:rPr>
              <w:t xml:space="preserve">4.留職停薪期間無法併計休假及退休年資。 </w:t>
            </w:r>
          </w:p>
        </w:tc>
        <w:tc>
          <w:tcPr>
            <w:tcW w:w="23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ind w:left="209" w:hanging="240"/>
              <w:rPr>
                <w:rFonts w:ascii="新細明體" w:hAnsi="新細明體" w:cs="新細明體"/>
                <w:szCs w:val="24"/>
              </w:rPr>
            </w:pPr>
            <w:r>
              <w:rPr>
                <w:rFonts w:ascii="華康中圓體" w:eastAsia="華康中圓體" w:hint="eastAsia"/>
                <w:color w:val="008080"/>
                <w:sz w:val="27"/>
                <w:szCs w:val="27"/>
              </w:rPr>
              <w:lastRenderedPageBreak/>
              <w:t>1.</w:t>
            </w:r>
            <w:hyperlink r:id="rId11" w:history="1">
              <w:r>
                <w:rPr>
                  <w:rStyle w:val="a3"/>
                  <w:rFonts w:ascii="華康中圓體" w:eastAsia="華康中圓體" w:hint="eastAsia"/>
                  <w:sz w:val="27"/>
                  <w:szCs w:val="27"/>
                </w:rPr>
                <w:t>留職停薪申請表</w:t>
              </w:r>
            </w:hyperlink>
            <w:r>
              <w:rPr>
                <w:rFonts w:ascii="華康中圓體" w:eastAsia="華康中圓體" w:hint="eastAsia"/>
                <w:color w:val="008080"/>
                <w:sz w:val="27"/>
                <w:szCs w:val="27"/>
              </w:rPr>
              <w:t>(</w:t>
            </w:r>
            <w:hyperlink r:id="rId12" w:history="1">
              <w:r>
                <w:rPr>
                  <w:rStyle w:val="a3"/>
                  <w:rFonts w:ascii="華康中圓體" w:eastAsia="華康中圓體" w:hint="eastAsia"/>
                  <w:color w:val="008080"/>
                  <w:sz w:val="27"/>
                  <w:szCs w:val="27"/>
                </w:rPr>
                <w:t>教師</w:t>
              </w:r>
            </w:hyperlink>
            <w:r>
              <w:rPr>
                <w:rFonts w:ascii="華康中圓體" w:eastAsia="華康中圓體" w:hint="eastAsia"/>
                <w:color w:val="008080"/>
                <w:sz w:val="27"/>
                <w:szCs w:val="27"/>
              </w:rPr>
              <w:t>、</w:t>
            </w:r>
            <w:hyperlink r:id="rId13" w:history="1">
              <w:r>
                <w:rPr>
                  <w:rStyle w:val="a3"/>
                  <w:rFonts w:ascii="華康中圓體" w:eastAsia="華康中圓體" w:hint="eastAsia"/>
                  <w:color w:val="008080"/>
                  <w:sz w:val="27"/>
                  <w:szCs w:val="27"/>
                </w:rPr>
                <w:t>職員</w:t>
              </w:r>
            </w:hyperlink>
            <w:r>
              <w:rPr>
                <w:rFonts w:ascii="華康中圓體" w:eastAsia="華康中圓體" w:hint="eastAsia"/>
                <w:color w:val="008080"/>
                <w:sz w:val="27"/>
                <w:szCs w:val="27"/>
              </w:rPr>
              <w:t xml:space="preserve">)1份 </w:t>
            </w:r>
          </w:p>
          <w:p w:rsidR="007B6F5B" w:rsidRDefault="007B6F5B">
            <w:pPr>
              <w:spacing w:before="100" w:beforeAutospacing="1" w:after="100" w:afterAutospacing="1"/>
              <w:ind w:left="120" w:hanging="149"/>
            </w:pPr>
            <w:r>
              <w:rPr>
                <w:rFonts w:ascii="華康中圓體" w:eastAsia="華康中圓體" w:hint="eastAsia"/>
                <w:color w:val="008080"/>
                <w:sz w:val="27"/>
                <w:szCs w:val="27"/>
              </w:rPr>
              <w:t>2.親屬關係證明文件（如戶口名簿影本</w:t>
            </w:r>
            <w:r>
              <w:rPr>
                <w:rFonts w:ascii="華康中圓體" w:eastAsia="華康中圓體" w:hint="eastAsia"/>
                <w:color w:val="008080"/>
                <w:sz w:val="27"/>
                <w:szCs w:val="27"/>
              </w:rPr>
              <w:t> </w:t>
            </w:r>
            <w:r>
              <w:rPr>
                <w:rFonts w:ascii="華康中圓體" w:eastAsia="華康中圓體" w:hint="eastAsia"/>
                <w:color w:val="008080"/>
                <w:sz w:val="27"/>
                <w:szCs w:val="27"/>
              </w:rPr>
              <w:t xml:space="preserve"> 等） </w:t>
            </w:r>
          </w:p>
          <w:p w:rsidR="007B6F5B" w:rsidRDefault="007B6F5B">
            <w:pPr>
              <w:spacing w:before="100" w:beforeAutospacing="1" w:after="100" w:afterAutospacing="1"/>
              <w:ind w:left="209" w:hanging="240"/>
            </w:pPr>
            <w:r>
              <w:rPr>
                <w:rFonts w:ascii="華康中圓體" w:eastAsia="華康中圓體" w:hint="eastAsia"/>
                <w:color w:val="008080"/>
                <w:sz w:val="27"/>
                <w:szCs w:val="27"/>
              </w:rPr>
              <w:t xml:space="preserve">3.配偶未申請育嬰留職停薪之證明文件（如證明書或切結書等） </w:t>
            </w:r>
          </w:p>
          <w:p w:rsidR="007B6F5B" w:rsidRDefault="007B6F5B">
            <w:pPr>
              <w:spacing w:before="100" w:beforeAutospacing="1" w:after="100" w:afterAutospacing="1"/>
              <w:ind w:left="209" w:hanging="240"/>
            </w:pPr>
            <w:r>
              <w:rPr>
                <w:rFonts w:ascii="華康中圓體" w:eastAsia="華康中圓體" w:hint="eastAsia"/>
                <w:color w:val="008080"/>
                <w:sz w:val="27"/>
                <w:szCs w:val="27"/>
              </w:rPr>
              <w:t>4.</w:t>
            </w:r>
            <w:hyperlink r:id="rId14" w:history="1">
              <w:r>
                <w:rPr>
                  <w:rStyle w:val="a3"/>
                  <w:rFonts w:ascii="華康中圓體" w:eastAsia="華康中圓體" w:hint="eastAsia"/>
                  <w:sz w:val="27"/>
                  <w:szCs w:val="27"/>
                </w:rPr>
                <w:t>公教人員保</w:t>
              </w:r>
              <w:r>
                <w:rPr>
                  <w:rStyle w:val="a3"/>
                  <w:rFonts w:ascii="華康中圓體" w:eastAsia="華康中圓體" w:hint="eastAsia"/>
                  <w:sz w:val="27"/>
                  <w:szCs w:val="27"/>
                </w:rPr>
                <w:lastRenderedPageBreak/>
                <w:t>險被保險人育嬰留職停薪選擇續（退）保同意書</w:t>
              </w:r>
            </w:hyperlink>
            <w:r>
              <w:rPr>
                <w:rFonts w:ascii="華康中圓體" w:eastAsia="華康中圓體" w:hint="eastAsia"/>
                <w:color w:val="008080"/>
                <w:sz w:val="27"/>
                <w:szCs w:val="27"/>
              </w:rPr>
              <w:t xml:space="preserve"> </w:t>
            </w:r>
            <w:r>
              <w:rPr>
                <w:rFonts w:ascii="華康中圓體" w:eastAsia="華康中圓體" w:hint="eastAsia"/>
                <w:color w:val="FF0000"/>
                <w:sz w:val="27"/>
                <w:szCs w:val="27"/>
              </w:rPr>
              <w:t>2</w:t>
            </w:r>
            <w:r>
              <w:rPr>
                <w:rFonts w:ascii="華康中圓體" w:eastAsia="華康中圓體" w:hint="eastAsia"/>
                <w:color w:val="008080"/>
                <w:sz w:val="27"/>
                <w:szCs w:val="27"/>
              </w:rPr>
              <w:t>份</w:t>
            </w:r>
          </w:p>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xml:space="preserve">　</w:t>
            </w:r>
          </w:p>
        </w:tc>
        <w:tc>
          <w:tcPr>
            <w:tcW w:w="216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line="400" w:lineRule="atLeast"/>
              <w:jc w:val="center"/>
              <w:rPr>
                <w:rFonts w:ascii="新細明體" w:eastAsia="新細明體" w:hAnsi="新細明體" w:cs="新細明體"/>
                <w:szCs w:val="24"/>
              </w:rPr>
            </w:pPr>
            <w:r>
              <w:lastRenderedPageBreak/>
              <w:t xml:space="preserve">　</w:t>
            </w:r>
          </w:p>
        </w:tc>
        <w:tc>
          <w:tcPr>
            <w:tcW w:w="174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w:t>
            </w:r>
            <w:hyperlink r:id="rId15" w:history="1">
              <w:r>
                <w:rPr>
                  <w:rStyle w:val="a3"/>
                  <w:rFonts w:ascii="華康中圓體" w:eastAsia="華康中圓體" w:hint="eastAsia"/>
                  <w:sz w:val="27"/>
                  <w:szCs w:val="27"/>
                </w:rPr>
                <w:t>留職停薪-- 復職申請書</w:t>
              </w:r>
            </w:hyperlink>
          </w:p>
        </w:tc>
      </w:tr>
      <w:tr w:rsidR="007B6F5B">
        <w:trPr>
          <w:tblCellSpacing w:w="0" w:type="dxa"/>
          <w:jc w:val="center"/>
        </w:trPr>
        <w:tc>
          <w:tcPr>
            <w:tcW w:w="8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lastRenderedPageBreak/>
              <w:t>育 嬰</w:t>
            </w:r>
            <w:r>
              <w:rPr>
                <w:rFonts w:ascii="華康中圓體" w:eastAsia="華康中圓體" w:hint="eastAsia"/>
                <w:color w:val="008080"/>
                <w:sz w:val="27"/>
                <w:szCs w:val="27"/>
              </w:rPr>
              <w:br/>
            </w:r>
            <w:r>
              <w:rPr>
                <w:rFonts w:ascii="華康中圓體" w:eastAsia="華康中圓體" w:hint="eastAsia"/>
                <w:color w:val="008080"/>
                <w:sz w:val="27"/>
                <w:szCs w:val="27"/>
              </w:rPr>
              <w:br/>
              <w:t>津 貼</w:t>
            </w:r>
          </w:p>
        </w:tc>
        <w:tc>
          <w:tcPr>
            <w:tcW w:w="3255"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ind w:left="209" w:hanging="240"/>
              <w:rPr>
                <w:rFonts w:ascii="新細明體" w:hAnsi="新細明體" w:cs="新細明體"/>
                <w:szCs w:val="24"/>
              </w:rPr>
            </w:pPr>
            <w:r>
              <w:rPr>
                <w:rFonts w:ascii="華康中圓體" w:eastAsia="華康中圓體" w:hint="eastAsia"/>
                <w:color w:val="008080"/>
                <w:sz w:val="27"/>
                <w:szCs w:val="27"/>
              </w:rPr>
              <w:t xml:space="preserve">1.請領人必須同時具備以下條件： </w:t>
            </w:r>
          </w:p>
          <w:p w:rsidR="007B6F5B" w:rsidRDefault="007B6F5B">
            <w:pPr>
              <w:spacing w:before="100" w:beforeAutospacing="1" w:after="100" w:afterAutospacing="1"/>
              <w:ind w:left="691" w:hanging="600"/>
            </w:pPr>
            <w:r>
              <w:rPr>
                <w:rFonts w:ascii="華康中圓體" w:eastAsia="華康中圓體" w:hint="eastAsia"/>
                <w:color w:val="008080"/>
                <w:sz w:val="27"/>
                <w:szCs w:val="27"/>
              </w:rPr>
              <w:t xml:space="preserve">（1）參加公教人員保險年資合計滿1年以上。 </w:t>
            </w:r>
          </w:p>
          <w:p w:rsidR="007B6F5B" w:rsidRDefault="007B6F5B">
            <w:pPr>
              <w:spacing w:before="100" w:beforeAutospacing="1" w:after="100" w:afterAutospacing="1"/>
              <w:ind w:left="79" w:firstLine="120"/>
            </w:pPr>
            <w:r>
              <w:rPr>
                <w:rFonts w:ascii="華康中圓體" w:eastAsia="華康中圓體" w:hint="eastAsia"/>
                <w:color w:val="008080"/>
                <w:sz w:val="27"/>
                <w:szCs w:val="27"/>
              </w:rPr>
              <w:t xml:space="preserve">（2）子女滿3足歲以前。 </w:t>
            </w:r>
          </w:p>
          <w:p w:rsidR="007B6F5B" w:rsidRDefault="007B6F5B">
            <w:pPr>
              <w:spacing w:before="100" w:beforeAutospacing="1" w:after="100" w:afterAutospacing="1"/>
              <w:ind w:left="720" w:hanging="600"/>
            </w:pPr>
            <w:r>
              <w:rPr>
                <w:rFonts w:ascii="華康中圓體" w:eastAsia="華康中圓體" w:hint="eastAsia"/>
                <w:color w:val="008080"/>
                <w:sz w:val="27"/>
                <w:szCs w:val="27"/>
              </w:rPr>
              <w:t>（3）依法辦理育</w:t>
            </w:r>
            <w:r>
              <w:rPr>
                <w:rFonts w:ascii="華康中圓體" w:eastAsia="華康中圓體" w:hint="eastAsia"/>
                <w:color w:val="008080"/>
                <w:sz w:val="27"/>
                <w:szCs w:val="27"/>
              </w:rPr>
              <w:lastRenderedPageBreak/>
              <w:t xml:space="preserve">嬰留職停薪並選擇繼續加保。 </w:t>
            </w:r>
          </w:p>
          <w:p w:rsidR="007B6F5B" w:rsidRDefault="007B6F5B">
            <w:pPr>
              <w:spacing w:before="100" w:beforeAutospacing="1" w:after="100" w:afterAutospacing="1"/>
              <w:ind w:left="209" w:hanging="240"/>
              <w:rPr>
                <w:rFonts w:ascii="新細明體" w:eastAsia="新細明體" w:hAnsi="新細明體" w:cs="新細明體"/>
                <w:szCs w:val="24"/>
              </w:rPr>
            </w:pPr>
            <w:r>
              <w:rPr>
                <w:rFonts w:ascii="華康中圓體" w:eastAsia="華康中圓體" w:hint="eastAsia"/>
                <w:color w:val="008080"/>
                <w:sz w:val="27"/>
                <w:szCs w:val="27"/>
              </w:rPr>
              <w:t xml:space="preserve">2.被保險人育嬰留職停薪當月起前6個月平均保險俸（薪）給60%計算。於被保險人育嬰留職停薪期間，按月發給津貼，每一子女合計最長發給6個月。 </w:t>
            </w:r>
          </w:p>
        </w:tc>
        <w:tc>
          <w:tcPr>
            <w:tcW w:w="23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ind w:left="240" w:hanging="240"/>
              <w:rPr>
                <w:rFonts w:ascii="新細明體" w:hAnsi="新細明體" w:cs="新細明體"/>
                <w:szCs w:val="24"/>
              </w:rPr>
            </w:pPr>
            <w:r>
              <w:rPr>
                <w:rFonts w:ascii="華康中圓體" w:eastAsia="華康中圓體" w:hint="eastAsia"/>
                <w:color w:val="008080"/>
                <w:sz w:val="27"/>
                <w:szCs w:val="27"/>
              </w:rPr>
              <w:lastRenderedPageBreak/>
              <w:t>1.</w:t>
            </w:r>
            <w:hyperlink r:id="rId16" w:history="1">
              <w:r>
                <w:rPr>
                  <w:rStyle w:val="a3"/>
                  <w:rFonts w:ascii="華康中圓體" w:eastAsia="華康中圓體" w:hint="eastAsia"/>
                  <w:sz w:val="27"/>
                  <w:szCs w:val="27"/>
                </w:rPr>
                <w:t>公教人員保險育嬰留職停薪津貼請領書</w:t>
              </w:r>
            </w:hyperlink>
            <w:r>
              <w:rPr>
                <w:rFonts w:ascii="華康中圓體" w:eastAsia="華康中圓體" w:hint="eastAsia"/>
                <w:color w:val="008080"/>
                <w:sz w:val="27"/>
                <w:szCs w:val="27"/>
              </w:rPr>
              <w:t xml:space="preserve">１份。 </w:t>
            </w:r>
          </w:p>
          <w:p w:rsidR="007B6F5B" w:rsidRDefault="007B6F5B">
            <w:pPr>
              <w:spacing w:before="100" w:beforeAutospacing="1" w:after="100" w:afterAutospacing="1"/>
              <w:ind w:left="211" w:hanging="240"/>
            </w:pPr>
            <w:r>
              <w:rPr>
                <w:rFonts w:ascii="華康中圓體" w:eastAsia="華康中圓體" w:hint="eastAsia"/>
                <w:color w:val="008080"/>
                <w:sz w:val="27"/>
                <w:szCs w:val="27"/>
              </w:rPr>
              <w:t xml:space="preserve">2.被保險人及子女之戶口名簿影印本（戶籍謄本亦可）。 </w:t>
            </w:r>
          </w:p>
          <w:p w:rsidR="007B6F5B" w:rsidRDefault="007B6F5B">
            <w:pPr>
              <w:spacing w:before="100" w:beforeAutospacing="1" w:after="100" w:afterAutospacing="1"/>
              <w:ind w:left="240" w:hanging="240"/>
            </w:pPr>
            <w:r>
              <w:rPr>
                <w:rFonts w:ascii="華康中圓體" w:eastAsia="華康中圓體" w:hint="eastAsia"/>
                <w:color w:val="008080"/>
                <w:sz w:val="27"/>
                <w:szCs w:val="27"/>
              </w:rPr>
              <w:lastRenderedPageBreak/>
              <w:t xml:space="preserve">3.被保險人帳戶存摺封面影印本。 </w:t>
            </w:r>
          </w:p>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xml:space="preserve">　</w:t>
            </w:r>
          </w:p>
        </w:tc>
        <w:tc>
          <w:tcPr>
            <w:tcW w:w="216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lastRenderedPageBreak/>
              <w:t>育嬰留職停薪時辦理</w:t>
            </w:r>
          </w:p>
        </w:tc>
        <w:tc>
          <w:tcPr>
            <w:tcW w:w="174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w:t>
            </w:r>
          </w:p>
        </w:tc>
      </w:tr>
      <w:tr w:rsidR="007B6F5B">
        <w:trPr>
          <w:tblCellSpacing w:w="0" w:type="dxa"/>
          <w:jc w:val="center"/>
        </w:trPr>
        <w:tc>
          <w:tcPr>
            <w:tcW w:w="8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vAlign w:val="cente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lastRenderedPageBreak/>
              <w:t>育嬰留</w:t>
            </w:r>
            <w:r>
              <w:rPr>
                <w:rFonts w:ascii="華康中圓體" w:eastAsia="華康中圓體" w:hint="eastAsia"/>
                <w:color w:val="008080"/>
                <w:sz w:val="27"/>
                <w:szCs w:val="27"/>
              </w:rPr>
              <w:br/>
              <w:t>職停薪</w:t>
            </w:r>
            <w:r>
              <w:rPr>
                <w:rFonts w:ascii="華康中圓體" w:eastAsia="華康中圓體" w:hint="eastAsia"/>
                <w:color w:val="008080"/>
                <w:sz w:val="27"/>
                <w:szCs w:val="27"/>
              </w:rPr>
              <w:br/>
              <w:t>健保</w:t>
            </w:r>
          </w:p>
        </w:tc>
        <w:tc>
          <w:tcPr>
            <w:tcW w:w="3255"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ind w:left="240" w:hanging="240"/>
              <w:rPr>
                <w:rFonts w:ascii="新細明體" w:hAnsi="新細明體" w:cs="新細明體"/>
                <w:szCs w:val="24"/>
              </w:rPr>
            </w:pPr>
            <w:r>
              <w:rPr>
                <w:rFonts w:ascii="華康中圓體" w:eastAsia="華康中圓體" w:hint="eastAsia"/>
                <w:color w:val="008080"/>
                <w:sz w:val="27"/>
                <w:szCs w:val="27"/>
              </w:rPr>
              <w:t xml:space="preserve">＊可選擇續保、停保、轉出 </w:t>
            </w:r>
          </w:p>
          <w:p w:rsidR="007B6F5B" w:rsidRDefault="007B6F5B">
            <w:pPr>
              <w:spacing w:before="100" w:beforeAutospacing="1" w:after="100" w:afterAutospacing="1"/>
              <w:ind w:left="240" w:hanging="240"/>
            </w:pPr>
            <w:r>
              <w:rPr>
                <w:rFonts w:ascii="華康中圓體" w:eastAsia="華康中圓體" w:hint="eastAsia"/>
                <w:color w:val="008080"/>
                <w:sz w:val="27"/>
                <w:szCs w:val="27"/>
              </w:rPr>
              <w:t>1.續保由本校申報健保局核准後，由健保局開立繳費通知，保費可</w:t>
            </w:r>
            <w:r>
              <w:rPr>
                <w:rFonts w:ascii="華康中圓體" w:eastAsia="華康中圓體" w:hint="eastAsia"/>
                <w:color w:val="008080"/>
                <w:sz w:val="27"/>
                <w:szCs w:val="27"/>
              </w:rPr>
              <w:lastRenderedPageBreak/>
              <w:t xml:space="preserve">延緩三年繳納。 </w:t>
            </w:r>
          </w:p>
          <w:p w:rsidR="007B6F5B" w:rsidRDefault="007B6F5B">
            <w:pPr>
              <w:spacing w:before="100" w:beforeAutospacing="1" w:after="100" w:afterAutospacing="1"/>
              <w:ind w:left="209" w:hanging="240"/>
            </w:pPr>
            <w:r>
              <w:rPr>
                <w:rFonts w:ascii="華康中圓體" w:eastAsia="華康中圓體" w:hint="eastAsia"/>
                <w:color w:val="008080"/>
                <w:sz w:val="27"/>
                <w:szCs w:val="27"/>
              </w:rPr>
              <w:t xml:space="preserve">2.預定出國6個月以上者，得選擇停保，停保期間免繳保費。 </w:t>
            </w:r>
          </w:p>
          <w:p w:rsidR="007B6F5B" w:rsidRDefault="007B6F5B">
            <w:pPr>
              <w:spacing w:before="100" w:beforeAutospacing="1" w:after="100" w:afterAutospacing="1"/>
              <w:ind w:left="240" w:hanging="269"/>
              <w:rPr>
                <w:rFonts w:ascii="新細明體" w:eastAsia="新細明體" w:hAnsi="新細明體" w:cs="新細明體"/>
                <w:szCs w:val="24"/>
              </w:rPr>
            </w:pPr>
            <w:r>
              <w:rPr>
                <w:rFonts w:ascii="華康中圓體" w:eastAsia="華康中圓體" w:hint="eastAsia"/>
                <w:color w:val="008080"/>
                <w:sz w:val="27"/>
                <w:szCs w:val="27"/>
              </w:rPr>
              <w:t xml:space="preserve">3.轉出者請持本校轉出表辦理依附其他眷屬加保。 </w:t>
            </w:r>
          </w:p>
        </w:tc>
        <w:tc>
          <w:tcPr>
            <w:tcW w:w="237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ind w:left="89" w:hanging="120"/>
              <w:rPr>
                <w:rFonts w:ascii="新細明體" w:hAnsi="新細明體" w:cs="新細明體"/>
                <w:szCs w:val="24"/>
              </w:rPr>
            </w:pPr>
            <w:r>
              <w:rPr>
                <w:rFonts w:ascii="華康中圓體" w:eastAsia="華康中圓體" w:hint="eastAsia"/>
                <w:color w:val="008080"/>
                <w:sz w:val="27"/>
                <w:szCs w:val="27"/>
              </w:rPr>
              <w:lastRenderedPageBreak/>
              <w:t xml:space="preserve">續保： </w:t>
            </w:r>
          </w:p>
          <w:p w:rsidR="007B6F5B" w:rsidRDefault="007B6F5B">
            <w:pPr>
              <w:spacing w:before="100" w:beforeAutospacing="1" w:after="100" w:afterAutospacing="1"/>
              <w:ind w:left="209" w:hanging="240"/>
            </w:pPr>
            <w:r>
              <w:rPr>
                <w:rFonts w:ascii="華康中圓體" w:eastAsia="華康中圓體" w:hint="eastAsia"/>
                <w:color w:val="008080"/>
                <w:sz w:val="27"/>
                <w:szCs w:val="27"/>
              </w:rPr>
              <w:t>1.</w:t>
            </w:r>
            <w:hyperlink r:id="rId17" w:history="1">
              <w:r>
                <w:rPr>
                  <w:rStyle w:val="a3"/>
                  <w:rFonts w:ascii="華康中圓體" w:eastAsia="華康中圓體" w:hint="eastAsia"/>
                  <w:sz w:val="27"/>
                  <w:szCs w:val="27"/>
                </w:rPr>
                <w:t>育嬰留職停薪期間全民健康保險選擇轉出繼續參加或停保</w:t>
              </w:r>
              <w:r>
                <w:rPr>
                  <w:rStyle w:val="a3"/>
                  <w:rFonts w:ascii="華康中圓體" w:eastAsia="華康中圓體" w:hint="eastAsia"/>
                  <w:sz w:val="27"/>
                  <w:szCs w:val="27"/>
                </w:rPr>
                <w:lastRenderedPageBreak/>
                <w:t>申請書</w:t>
              </w:r>
            </w:hyperlink>
            <w:r>
              <w:rPr>
                <w:rFonts w:ascii="華康中圓體" w:eastAsia="華康中圓體" w:hint="eastAsia"/>
                <w:color w:val="008080"/>
                <w:sz w:val="27"/>
                <w:szCs w:val="27"/>
              </w:rPr>
              <w:t xml:space="preserve">１份。 </w:t>
            </w:r>
          </w:p>
          <w:p w:rsidR="007B6F5B" w:rsidRDefault="007B6F5B">
            <w:pPr>
              <w:spacing w:before="100" w:beforeAutospacing="1" w:after="100" w:afterAutospacing="1"/>
              <w:ind w:left="238" w:hanging="269"/>
            </w:pPr>
            <w:r>
              <w:rPr>
                <w:rFonts w:ascii="華康中圓體" w:eastAsia="華康中圓體" w:hint="eastAsia"/>
                <w:color w:val="008080"/>
                <w:sz w:val="27"/>
                <w:szCs w:val="27"/>
              </w:rPr>
              <w:t>2.</w:t>
            </w:r>
            <w:hyperlink r:id="rId18" w:history="1">
              <w:r>
                <w:rPr>
                  <w:rStyle w:val="a3"/>
                  <w:rFonts w:ascii="華康中圓體" w:eastAsia="華康中圓體" w:hint="eastAsia"/>
                  <w:sz w:val="27"/>
                  <w:szCs w:val="27"/>
                </w:rPr>
                <w:t>全民健康保險被保險人育嬰留職停薪在原投保單位繼續投保及異動申報表</w:t>
              </w:r>
            </w:hyperlink>
            <w:r>
              <w:rPr>
                <w:rFonts w:ascii="華康中圓體" w:eastAsia="華康中圓體" w:hint="eastAsia"/>
                <w:color w:val="008080"/>
                <w:sz w:val="27"/>
                <w:szCs w:val="27"/>
              </w:rPr>
              <w:t xml:space="preserve">１份。 </w:t>
            </w:r>
          </w:p>
          <w:p w:rsidR="007B6F5B" w:rsidRDefault="007B6F5B">
            <w:pPr>
              <w:spacing w:before="100" w:beforeAutospacing="1" w:after="100" w:afterAutospacing="1"/>
              <w:ind w:left="209" w:hanging="240"/>
            </w:pPr>
            <w:r>
              <w:rPr>
                <w:rFonts w:ascii="華康中圓體" w:eastAsia="華康中圓體" w:hint="eastAsia"/>
                <w:color w:val="008080"/>
                <w:sz w:val="27"/>
                <w:szCs w:val="27"/>
              </w:rPr>
              <w:t xml:space="preserve">3.育嬰之兒童戶口名簿影本或戶籍謄本1份。 </w:t>
            </w:r>
          </w:p>
          <w:p w:rsidR="007B6F5B" w:rsidRDefault="007B6F5B">
            <w:pPr>
              <w:spacing w:before="100" w:beforeAutospacing="1" w:after="100" w:afterAutospacing="1"/>
              <w:ind w:left="209" w:hanging="240"/>
            </w:pPr>
            <w:r>
              <w:rPr>
                <w:rFonts w:ascii="華康中圓體" w:eastAsia="華康中圓體" w:hint="eastAsia"/>
                <w:color w:val="008080"/>
                <w:sz w:val="27"/>
                <w:szCs w:val="27"/>
              </w:rPr>
              <w:t> </w:t>
            </w:r>
          </w:p>
          <w:p w:rsidR="007B6F5B" w:rsidRDefault="007B6F5B">
            <w:pPr>
              <w:spacing w:before="100" w:beforeAutospacing="1" w:after="100" w:afterAutospacing="1"/>
              <w:ind w:hanging="29"/>
            </w:pPr>
            <w:r>
              <w:rPr>
                <w:rFonts w:ascii="華康中圓體" w:eastAsia="華康中圓體" w:hint="eastAsia"/>
                <w:color w:val="008080"/>
                <w:sz w:val="27"/>
                <w:szCs w:val="27"/>
              </w:rPr>
              <w:t xml:space="preserve">停保： </w:t>
            </w:r>
          </w:p>
          <w:p w:rsidR="007B6F5B" w:rsidRDefault="007B6F5B">
            <w:pPr>
              <w:spacing w:before="100" w:beforeAutospacing="1" w:after="100" w:afterAutospacing="1"/>
              <w:ind w:left="240" w:hanging="269"/>
            </w:pPr>
            <w:r>
              <w:rPr>
                <w:rFonts w:ascii="華康中圓體" w:eastAsia="華康中圓體" w:hint="eastAsia"/>
                <w:color w:val="008080"/>
                <w:sz w:val="27"/>
                <w:szCs w:val="27"/>
              </w:rPr>
              <w:t>1.</w:t>
            </w:r>
            <w:hyperlink r:id="rId19" w:history="1">
              <w:r>
                <w:rPr>
                  <w:rStyle w:val="a3"/>
                  <w:rFonts w:ascii="華康中圓體" w:eastAsia="華康中圓體" w:hint="eastAsia"/>
                  <w:sz w:val="27"/>
                  <w:szCs w:val="27"/>
                </w:rPr>
                <w:t>育嬰留職停薪期間全民健康保險選</w:t>
              </w:r>
              <w:r>
                <w:rPr>
                  <w:rStyle w:val="a3"/>
                  <w:rFonts w:ascii="華康中圓體" w:eastAsia="華康中圓體" w:hint="eastAsia"/>
                  <w:sz w:val="27"/>
                  <w:szCs w:val="27"/>
                </w:rPr>
                <w:lastRenderedPageBreak/>
                <w:t>擇轉出繼續參加或停保申請書</w:t>
              </w:r>
            </w:hyperlink>
            <w:r>
              <w:rPr>
                <w:rFonts w:ascii="華康中圓體" w:eastAsia="華康中圓體" w:hint="eastAsia"/>
                <w:color w:val="008080"/>
                <w:sz w:val="27"/>
                <w:szCs w:val="27"/>
              </w:rPr>
              <w:t>１份。</w:t>
            </w:r>
          </w:p>
          <w:p w:rsidR="007B6F5B" w:rsidRDefault="007B6F5B">
            <w:pPr>
              <w:spacing w:before="100" w:beforeAutospacing="1" w:after="100" w:afterAutospacing="1"/>
              <w:ind w:left="240" w:hanging="269"/>
            </w:pPr>
            <w:r>
              <w:rPr>
                <w:rFonts w:ascii="華康中圓體" w:eastAsia="華康中圓體" w:hint="eastAsia"/>
                <w:color w:val="008080"/>
                <w:sz w:val="27"/>
                <w:szCs w:val="27"/>
              </w:rPr>
              <w:t>2.</w:t>
            </w:r>
            <w:hyperlink r:id="rId20" w:history="1">
              <w:r>
                <w:rPr>
                  <w:rStyle w:val="a3"/>
                  <w:rFonts w:ascii="華康中圓體" w:eastAsia="華康中圓體" w:hint="eastAsia"/>
                  <w:sz w:val="27"/>
                  <w:szCs w:val="27"/>
                </w:rPr>
                <w:t>全民健康保險保險對象停保、復保申報表</w:t>
              </w:r>
            </w:hyperlink>
            <w:r>
              <w:rPr>
                <w:rFonts w:ascii="華康中圓體" w:eastAsia="華康中圓體" w:hint="eastAsia"/>
                <w:color w:val="008080"/>
                <w:sz w:val="27"/>
                <w:szCs w:val="27"/>
              </w:rPr>
              <w:t xml:space="preserve">１份 </w:t>
            </w:r>
          </w:p>
          <w:p w:rsidR="007B6F5B" w:rsidRDefault="007B6F5B">
            <w:pPr>
              <w:spacing w:before="100" w:beforeAutospacing="1" w:after="100" w:afterAutospacing="1"/>
            </w:pPr>
            <w:r>
              <w:rPr>
                <w:rFonts w:ascii="華康中圓體" w:eastAsia="華康中圓體" w:hint="eastAsia"/>
                <w:color w:val="008080"/>
                <w:sz w:val="27"/>
                <w:szCs w:val="27"/>
              </w:rPr>
              <w:t> </w:t>
            </w:r>
          </w:p>
          <w:p w:rsidR="007B6F5B" w:rsidRDefault="007B6F5B">
            <w:pPr>
              <w:spacing w:before="100" w:beforeAutospacing="1" w:after="100" w:afterAutospacing="1"/>
            </w:pPr>
            <w:r>
              <w:rPr>
                <w:rFonts w:ascii="華康中圓體" w:eastAsia="華康中圓體" w:hint="eastAsia"/>
                <w:color w:val="008080"/>
                <w:sz w:val="27"/>
                <w:szCs w:val="27"/>
              </w:rPr>
              <w:t xml:space="preserve">轉出： </w:t>
            </w:r>
          </w:p>
          <w:p w:rsidR="007B6F5B" w:rsidRDefault="007B6F5B">
            <w:pPr>
              <w:spacing w:before="100" w:beforeAutospacing="1" w:after="100" w:afterAutospacing="1"/>
              <w:ind w:left="240" w:hanging="240"/>
            </w:pPr>
            <w:r>
              <w:rPr>
                <w:rFonts w:ascii="華康中圓體" w:eastAsia="華康中圓體" w:hint="eastAsia"/>
                <w:color w:val="008080"/>
                <w:sz w:val="27"/>
                <w:szCs w:val="27"/>
              </w:rPr>
              <w:t>1.</w:t>
            </w:r>
            <w:hyperlink r:id="rId21" w:history="1">
              <w:r>
                <w:rPr>
                  <w:rStyle w:val="a3"/>
                  <w:rFonts w:ascii="華康中圓體" w:eastAsia="華康中圓體" w:hint="eastAsia"/>
                  <w:sz w:val="27"/>
                  <w:szCs w:val="27"/>
                </w:rPr>
                <w:t>育嬰留職停薪期間全民健康保險選擇轉出繼續參加或停保申請書</w:t>
              </w:r>
            </w:hyperlink>
            <w:r>
              <w:rPr>
                <w:rFonts w:ascii="華康中圓體" w:eastAsia="華康中圓體" w:hint="eastAsia"/>
                <w:color w:val="008080"/>
                <w:sz w:val="27"/>
                <w:szCs w:val="27"/>
              </w:rPr>
              <w:t>１份。</w:t>
            </w:r>
          </w:p>
          <w:p w:rsidR="007B6F5B" w:rsidRDefault="007B6F5B">
            <w:pPr>
              <w:spacing w:before="100" w:beforeAutospacing="1" w:after="100" w:afterAutospacing="1"/>
              <w:ind w:left="240" w:hanging="240"/>
              <w:rPr>
                <w:rFonts w:ascii="新細明體" w:eastAsia="新細明體" w:hAnsi="新細明體" w:cs="新細明體"/>
                <w:szCs w:val="24"/>
              </w:rPr>
            </w:pPr>
            <w:r>
              <w:rPr>
                <w:rFonts w:ascii="華康中圓體" w:eastAsia="華康中圓體" w:hint="eastAsia"/>
                <w:color w:val="008080"/>
                <w:sz w:val="27"/>
                <w:szCs w:val="27"/>
              </w:rPr>
              <w:t>2.</w:t>
            </w:r>
            <w:hyperlink r:id="rId22" w:history="1">
              <w:r>
                <w:rPr>
                  <w:rStyle w:val="a3"/>
                  <w:rFonts w:ascii="華康中圓體" w:eastAsia="華康中圓體" w:hint="eastAsia"/>
                  <w:sz w:val="27"/>
                  <w:szCs w:val="27"/>
                </w:rPr>
                <w:t>全民健康保險保險對象</w:t>
              </w:r>
              <w:r>
                <w:rPr>
                  <w:rStyle w:val="a3"/>
                  <w:rFonts w:ascii="華康中圓體" w:eastAsia="華康中圓體" w:hint="eastAsia"/>
                  <w:sz w:val="27"/>
                  <w:szCs w:val="27"/>
                </w:rPr>
                <w:lastRenderedPageBreak/>
                <w:t>退保（轉出）申報表</w:t>
              </w:r>
            </w:hyperlink>
            <w:r>
              <w:rPr>
                <w:rFonts w:ascii="華康中圓體" w:eastAsia="華康中圓體" w:hint="eastAsia"/>
                <w:color w:val="008080"/>
                <w:sz w:val="27"/>
                <w:szCs w:val="27"/>
              </w:rPr>
              <w:t xml:space="preserve">１份。 </w:t>
            </w:r>
          </w:p>
        </w:tc>
        <w:tc>
          <w:tcPr>
            <w:tcW w:w="216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lastRenderedPageBreak/>
              <w:t xml:space="preserve">　</w:t>
            </w:r>
          </w:p>
        </w:tc>
        <w:tc>
          <w:tcPr>
            <w:tcW w:w="1740" w:type="dxa"/>
            <w:tcBorders>
              <w:top w:val="outset" w:sz="8" w:space="0" w:color="9CBDD1"/>
              <w:left w:val="outset" w:sz="8" w:space="0" w:color="9CBDD1"/>
              <w:bottom w:val="outset" w:sz="8" w:space="0" w:color="9CBDD1"/>
              <w:right w:val="outset" w:sz="8" w:space="0" w:color="9CBDD1"/>
            </w:tcBorders>
            <w:tcMar>
              <w:top w:w="15" w:type="dxa"/>
              <w:left w:w="15" w:type="dxa"/>
              <w:bottom w:w="15" w:type="dxa"/>
              <w:right w:w="15" w:type="dxa"/>
            </w:tcMar>
            <w:hideMark/>
          </w:tcPr>
          <w:p w:rsidR="007B6F5B" w:rsidRDefault="007B6F5B">
            <w:pPr>
              <w:spacing w:before="100" w:beforeAutospacing="1" w:after="100" w:afterAutospacing="1"/>
              <w:rPr>
                <w:rFonts w:ascii="新細明體" w:eastAsia="新細明體" w:hAnsi="新細明體" w:cs="新細明體"/>
                <w:szCs w:val="24"/>
              </w:rPr>
            </w:pPr>
            <w:r>
              <w:rPr>
                <w:rFonts w:ascii="華康中圓體" w:eastAsia="華康中圓體" w:hint="eastAsia"/>
                <w:color w:val="008080"/>
                <w:sz w:val="27"/>
                <w:szCs w:val="27"/>
              </w:rPr>
              <w:t> </w:t>
            </w:r>
          </w:p>
        </w:tc>
      </w:tr>
    </w:tbl>
    <w:p w:rsidR="00F51FA8" w:rsidRPr="007B6F5B" w:rsidRDefault="00B05808" w:rsidP="007B6F5B">
      <w:pPr>
        <w:widowControl/>
        <w:spacing w:before="100" w:beforeAutospacing="1" w:after="100" w:afterAutospacing="1"/>
      </w:pPr>
    </w:p>
    <w:sectPr w:rsidR="00F51FA8" w:rsidRPr="007B6F5B" w:rsidSect="00007B2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808" w:rsidRDefault="00B05808" w:rsidP="007B6F5B">
      <w:r>
        <w:separator/>
      </w:r>
    </w:p>
  </w:endnote>
  <w:endnote w:type="continuationSeparator" w:id="0">
    <w:p w:rsidR="00B05808" w:rsidRDefault="00B05808" w:rsidP="007B6F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圓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808" w:rsidRDefault="00B05808" w:rsidP="007B6F5B">
      <w:r>
        <w:separator/>
      </w:r>
    </w:p>
  </w:footnote>
  <w:footnote w:type="continuationSeparator" w:id="0">
    <w:p w:rsidR="00B05808" w:rsidRDefault="00B05808" w:rsidP="007B6F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4696"/>
    <w:rsid w:val="00007B2D"/>
    <w:rsid w:val="00374696"/>
    <w:rsid w:val="00545C97"/>
    <w:rsid w:val="007B6F5B"/>
    <w:rsid w:val="009151B9"/>
    <w:rsid w:val="00B05808"/>
    <w:rsid w:val="00CD5E9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B2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4696"/>
    <w:rPr>
      <w:color w:val="0000FF"/>
      <w:u w:val="single"/>
    </w:rPr>
  </w:style>
  <w:style w:type="paragraph" w:styleId="a4">
    <w:name w:val="header"/>
    <w:basedOn w:val="a"/>
    <w:link w:val="a5"/>
    <w:uiPriority w:val="99"/>
    <w:semiHidden/>
    <w:unhideWhenUsed/>
    <w:rsid w:val="007B6F5B"/>
    <w:pPr>
      <w:tabs>
        <w:tab w:val="center" w:pos="4153"/>
        <w:tab w:val="right" w:pos="8306"/>
      </w:tabs>
      <w:snapToGrid w:val="0"/>
    </w:pPr>
    <w:rPr>
      <w:sz w:val="20"/>
      <w:szCs w:val="20"/>
    </w:rPr>
  </w:style>
  <w:style w:type="character" w:customStyle="1" w:styleId="a5">
    <w:name w:val="頁首 字元"/>
    <w:basedOn w:val="a0"/>
    <w:link w:val="a4"/>
    <w:uiPriority w:val="99"/>
    <w:semiHidden/>
    <w:rsid w:val="007B6F5B"/>
    <w:rPr>
      <w:sz w:val="20"/>
      <w:szCs w:val="20"/>
    </w:rPr>
  </w:style>
  <w:style w:type="paragraph" w:styleId="a6">
    <w:name w:val="footer"/>
    <w:basedOn w:val="a"/>
    <w:link w:val="a7"/>
    <w:uiPriority w:val="99"/>
    <w:semiHidden/>
    <w:unhideWhenUsed/>
    <w:rsid w:val="007B6F5B"/>
    <w:pPr>
      <w:tabs>
        <w:tab w:val="center" w:pos="4153"/>
        <w:tab w:val="right" w:pos="8306"/>
      </w:tabs>
      <w:snapToGrid w:val="0"/>
    </w:pPr>
    <w:rPr>
      <w:sz w:val="20"/>
      <w:szCs w:val="20"/>
    </w:rPr>
  </w:style>
  <w:style w:type="character" w:customStyle="1" w:styleId="a7">
    <w:name w:val="頁尾 字元"/>
    <w:basedOn w:val="a0"/>
    <w:link w:val="a6"/>
    <w:uiPriority w:val="99"/>
    <w:semiHidden/>
    <w:rsid w:val="007B6F5B"/>
    <w:rP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ygsh.ilc.edu.tw/&#34892;&#25919;&#34389;&#23460;/&#20154;&#20107;&#23460;/1&#27402;&#30410;&#23560;&#21312;.files/&#29983;&#32946;&#27941;&#36028;&#24046;&#38989;&#30003;&#35531;.odt" TargetMode="External"/><Relationship Id="rId13" Type="http://schemas.openxmlformats.org/officeDocument/2006/relationships/hyperlink" Target="http://www.personnel.ntu.edu.tw/table1/14004.doc" TargetMode="External"/><Relationship Id="rId18" Type="http://schemas.openxmlformats.org/officeDocument/2006/relationships/hyperlink" Target="http://www.lygsh.ilc.edu.tw/&#34892;&#25919;&#34389;&#23460;/&#20154;&#20107;&#23460;/1&#27402;&#30410;&#23560;&#21312;.files/11434_1_2-10&#20581;&#20445;&#30041;&#32887;&#20572;&#34218;W&#34920;.doc" TargetMode="External"/><Relationship Id="rId3" Type="http://schemas.openxmlformats.org/officeDocument/2006/relationships/webSettings" Target="webSettings.xml"/><Relationship Id="rId21" Type="http://schemas.openxmlformats.org/officeDocument/2006/relationships/hyperlink" Target="http://www.lygsh.ilc.edu.tw/&#34892;&#25919;&#34389;&#23460;/&#20154;&#20107;&#23460;/1&#27402;&#30410;&#23560;&#21312;.files/11434_1_2-10&#20581;&#20445;&#30041;&#32887;&#20572;&#34218;W&#34920;.odt" TargetMode="External"/><Relationship Id="rId7" Type="http://schemas.openxmlformats.org/officeDocument/2006/relationships/hyperlink" Target="http://www.lygsh.ilc.edu.tw/&#34892;&#25919;&#34389;&#23460;/&#20154;&#20107;&#23460;/1&#27402;&#30410;&#23560;&#21312;.files/7&#29983;&#32946;&#32102;&#20184;&#30003;&#35531;&#26360;.odt" TargetMode="External"/><Relationship Id="rId12" Type="http://schemas.openxmlformats.org/officeDocument/2006/relationships/hyperlink" Target="http://www.personnel.ntu.edu.tw/table2/21120.doc" TargetMode="External"/><Relationship Id="rId17" Type="http://schemas.openxmlformats.org/officeDocument/2006/relationships/hyperlink" Target="http://www.lygsh.ilc.edu.tw/&#34892;&#25919;&#34389;&#23460;/&#20154;&#20107;&#23460;/1&#27402;&#30410;&#23560;&#21312;.files/11432_1_2-3&#20581;&#20445;&#20572;&#24489;&#20445;MN&#34920;.odt" TargetMode="External"/><Relationship Id="rId2" Type="http://schemas.openxmlformats.org/officeDocument/2006/relationships/settings" Target="settings.xml"/><Relationship Id="rId16" Type="http://schemas.openxmlformats.org/officeDocument/2006/relationships/hyperlink" Target="http://www.lygsh.ilc.edu.tw/&#34892;&#25919;&#34389;&#23460;/&#20154;&#20107;&#23460;/11&#24120;&#29992;&#34920;&#21934;.files/&#20844;&#25945;&#20154;&#21729;&#20445;&#38570;&#32946;&#23344;&#30041;&#32887;&#20572;&#34218;&#27941;&#36028;&#35531;&#38936;&#26360;.odt" TargetMode="External"/><Relationship Id="rId20" Type="http://schemas.openxmlformats.org/officeDocument/2006/relationships/hyperlink" Target="http://www.lygsh.ilc.edu.tw/&#34892;&#25919;&#34389;&#23460;/&#20154;&#20107;&#23460;/1&#27402;&#30410;&#23560;&#21312;.files/11432_1_2-3&#20581;&#20445;&#20572;&#24489;&#20445;MN&#34920;.odt" TargetMode="External"/><Relationship Id="rId1" Type="http://schemas.openxmlformats.org/officeDocument/2006/relationships/styles" Target="styles.xml"/><Relationship Id="rId6" Type="http://schemas.openxmlformats.org/officeDocument/2006/relationships/hyperlink" Target="http://www.lygsh.ilc.edu.tw/&#34892;&#25919;&#34389;&#23460;/&#20154;&#20107;&#23460;/1&#27402;&#30410;&#23560;&#21312;.files/1030003517_1&#24615;&#24179;&#20462;&#27861;.pdf" TargetMode="External"/><Relationship Id="rId11" Type="http://schemas.openxmlformats.org/officeDocument/2006/relationships/hyperlink" Target="http://www.lygsh.ilc.edu.tw/&#34892;&#25919;&#34389;&#23460;/&#20154;&#20107;&#23460;/&#21508;&#38917;&#34920;&#26684;--&#20633;&#29992;/&#30041;&#32887;&#20572;&#34218;&#30003;&#35531;&#26360;.odt"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lygsh.ilc.edu.tw/&#34892;&#25919;&#34389;&#23460;/&#20154;&#20107;&#23460;/11&#24120;&#29992;&#34920;&#21934;.files/&#30041;&#32887;&#20572;&#34218;&#24489;&#32887;&#30003;&#35531;&#26360;.odt" TargetMode="External"/><Relationship Id="rId23" Type="http://schemas.openxmlformats.org/officeDocument/2006/relationships/fontTable" Target="fontTable.xml"/><Relationship Id="rId10" Type="http://schemas.openxmlformats.org/officeDocument/2006/relationships/hyperlink" Target="http://www.lygsh.ilc.edu.tw/&#34892;&#25919;&#34389;&#23460;/&#20154;&#20107;&#23460;/1&#27402;&#30410;&#23560;&#21312;.files/12967_2_1020620&#35531;&#38936;&#20581;&#20445;&#21345;&#30003;&#35531;&#34920;.pdf" TargetMode="External"/><Relationship Id="rId19" Type="http://schemas.openxmlformats.org/officeDocument/2006/relationships/hyperlink" Target="http://www.lygsh.ilc.edu.tw/&#34892;&#25919;&#34389;&#23460;/&#20154;&#20107;&#23460;/1&#27402;&#30410;&#23560;&#21312;.files/11434_1_2-10&#20581;&#20445;&#30041;&#32887;&#20572;&#34218;W&#34920;.odt" TargetMode="External"/><Relationship Id="rId4" Type="http://schemas.openxmlformats.org/officeDocument/2006/relationships/footnotes" Target="footnotes.xml"/><Relationship Id="rId9" Type="http://schemas.openxmlformats.org/officeDocument/2006/relationships/hyperlink" Target="http://www.lygsh.ilc.edu.tw/&#34892;&#25919;&#34389;&#23460;/&#20154;&#20107;&#23460;/1&#27402;&#30410;&#23560;&#21312;.files/&#20581;&#20445;&#25237;&#20445;&#34920;0930.odt" TargetMode="External"/><Relationship Id="rId14" Type="http://schemas.openxmlformats.org/officeDocument/2006/relationships/hyperlink" Target="http://www.lygsh.ilc.edu.tw/&#34892;&#25919;&#34389;&#23460;/&#20154;&#20107;&#23460;/11&#24120;&#29992;&#34920;&#21934;.files/&#20844;&#25945;&#20154;&#21729;&#20445;&#38570;&#34987;&#20445;&#38570;&#20154;&#32946;&#23344;&#30041;&#32887;&#20572;&#34218;&#36984;&#25799;&#32396;(&#36864;)&#20445;&#21516;&#24847;&#26360;.odt" TargetMode="External"/><Relationship Id="rId22" Type="http://schemas.openxmlformats.org/officeDocument/2006/relationships/hyperlink" Target="http://www.lygsh.ilc.edu.tw/&#34892;&#25919;&#34389;&#23460;/&#20154;&#20107;&#23460;/1&#27402;&#30410;&#23560;&#21312;.files/&#20581;&#20445;&#36864;&#20445;&#34920;.od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491</Words>
  <Characters>2803</Characters>
  <Application>Microsoft Office Word</Application>
  <DocSecurity>0</DocSecurity>
  <Lines>23</Lines>
  <Paragraphs>6</Paragraphs>
  <ScaleCrop>false</ScaleCrop>
  <Company>C.M.T</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2017-12-15T07:54:00Z</dcterms:created>
  <dcterms:modified xsi:type="dcterms:W3CDTF">2017-12-15T07:54:00Z</dcterms:modified>
</cp:coreProperties>
</file>