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A4F" w:rsidRPr="00254796" w:rsidRDefault="00956C71" w:rsidP="00DC4BB5">
      <w:pPr>
        <w:widowControl/>
        <w:shd w:val="clear" w:color="auto" w:fill="FFFFFF"/>
        <w:spacing w:line="520" w:lineRule="exact"/>
        <w:ind w:left="728" w:hangingChars="202" w:hanging="728"/>
        <w:jc w:val="center"/>
        <w:rPr>
          <w:rFonts w:ascii="標楷體" w:eastAsia="標楷體" w:hAnsi="標楷體" w:cs="Arial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cs="Arial" w:hint="eastAsia"/>
          <w:b/>
          <w:color w:val="000000"/>
          <w:kern w:val="0"/>
          <w:sz w:val="36"/>
          <w:szCs w:val="36"/>
        </w:rPr>
        <w:t>國立</w:t>
      </w:r>
      <w:r w:rsidR="008B1A4F" w:rsidRPr="00254796">
        <w:rPr>
          <w:rFonts w:ascii="標楷體" w:eastAsia="標楷體" w:hAnsi="標楷體" w:cs="Arial" w:hint="eastAsia"/>
          <w:b/>
          <w:color w:val="000000"/>
          <w:kern w:val="0"/>
          <w:sz w:val="36"/>
          <w:szCs w:val="36"/>
        </w:rPr>
        <w:t>花蓮女中</w:t>
      </w:r>
      <w:r w:rsidR="00F32363">
        <w:rPr>
          <w:rFonts w:ascii="標楷體" w:eastAsia="標楷體" w:hAnsi="標楷體" w:cs="Arial" w:hint="eastAsia"/>
          <w:b/>
          <w:color w:val="000000"/>
          <w:kern w:val="0"/>
          <w:sz w:val="36"/>
          <w:szCs w:val="36"/>
        </w:rPr>
        <w:t>110</w:t>
      </w:r>
      <w:r w:rsidR="008B1A4F" w:rsidRPr="00254796">
        <w:rPr>
          <w:rFonts w:ascii="標楷體" w:eastAsia="標楷體" w:hAnsi="標楷體" w:cs="Arial" w:hint="eastAsia"/>
          <w:b/>
          <w:color w:val="000000"/>
          <w:kern w:val="0"/>
          <w:sz w:val="36"/>
          <w:szCs w:val="36"/>
        </w:rPr>
        <w:t>學年度第</w:t>
      </w:r>
      <w:r w:rsidR="00F32363">
        <w:rPr>
          <w:rFonts w:ascii="標楷體" w:eastAsia="標楷體" w:hAnsi="標楷體" w:cs="Arial" w:hint="eastAsia"/>
          <w:b/>
          <w:color w:val="000000"/>
          <w:kern w:val="0"/>
          <w:sz w:val="36"/>
          <w:szCs w:val="36"/>
        </w:rPr>
        <w:t>1</w:t>
      </w:r>
      <w:r w:rsidR="008B1A4F">
        <w:rPr>
          <w:rFonts w:ascii="標楷體" w:eastAsia="標楷體" w:hAnsi="標楷體" w:cs="Arial" w:hint="eastAsia"/>
          <w:b/>
          <w:color w:val="000000"/>
          <w:kern w:val="0"/>
          <w:sz w:val="36"/>
          <w:szCs w:val="36"/>
        </w:rPr>
        <w:t>學期賃居生座談會</w:t>
      </w:r>
      <w:r w:rsidR="007F76EB">
        <w:rPr>
          <w:rFonts w:ascii="標楷體" w:eastAsia="標楷體" w:hAnsi="標楷體" w:cs="Arial" w:hint="eastAsia"/>
          <w:b/>
          <w:color w:val="000000"/>
          <w:kern w:val="0"/>
          <w:sz w:val="36"/>
          <w:szCs w:val="36"/>
          <w:lang w:eastAsia="zh-HK"/>
        </w:rPr>
        <w:t>議</w:t>
      </w:r>
      <w:r w:rsidR="008B1A4F">
        <w:rPr>
          <w:rFonts w:ascii="標楷體" w:eastAsia="標楷體" w:hAnsi="標楷體" w:cs="Arial" w:hint="eastAsia"/>
          <w:b/>
          <w:color w:val="000000"/>
          <w:kern w:val="0"/>
          <w:sz w:val="36"/>
          <w:szCs w:val="36"/>
        </w:rPr>
        <w:t>資料</w:t>
      </w:r>
    </w:p>
    <w:p w:rsidR="007A5E14" w:rsidRDefault="008B1A4F" w:rsidP="007A5E14">
      <w:pPr>
        <w:widowControl/>
        <w:numPr>
          <w:ilvl w:val="0"/>
          <w:numId w:val="12"/>
        </w:numPr>
        <w:shd w:val="clear" w:color="auto" w:fill="FFFFFF"/>
        <w:spacing w:line="520" w:lineRule="exact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為避免造成</w:t>
      </w:r>
      <w:r w:rsidRPr="00254796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賃居生</w:t>
      </w: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在外</w:t>
      </w:r>
      <w:r w:rsidRPr="00254796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租屋處失火悲劇</w:t>
      </w:r>
      <w:r w:rsidR="00DC4BB5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或其他意外災害的發生</w:t>
      </w:r>
      <w:r w:rsidRPr="00254796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，請同學挑選</w:t>
      </w:r>
      <w:r w:rsidR="00CB092A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合格</w:t>
      </w:r>
      <w:r w:rsidRPr="00254796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租賃處所</w:t>
      </w:r>
      <w:r w:rsidR="007F76EB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。</w:t>
      </w:r>
    </w:p>
    <w:p w:rsidR="007A5E14" w:rsidRDefault="007A5E14" w:rsidP="007A5E14">
      <w:pPr>
        <w:widowControl/>
        <w:numPr>
          <w:ilvl w:val="0"/>
          <w:numId w:val="12"/>
        </w:numPr>
        <w:shd w:val="clear" w:color="auto" w:fill="FFFFFF"/>
        <w:spacing w:line="520" w:lineRule="exact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</w:p>
    <w:p w:rsidR="007A5E14" w:rsidRDefault="007A5E14" w:rsidP="007A5E14">
      <w:pPr>
        <w:widowControl/>
        <w:shd w:val="clear" w:color="auto" w:fill="FFFFFF"/>
        <w:ind w:left="720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>
        <w:rPr>
          <w:rFonts w:ascii="標楷體" w:eastAsia="標楷體" w:hAnsi="標楷體" w:cs="Arial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897604" cy="4191000"/>
            <wp:effectExtent l="0" t="0" r="825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CDF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92" r="4896"/>
                    <a:stretch/>
                  </pic:blipFill>
                  <pic:spPr bwMode="auto">
                    <a:xfrm>
                      <a:off x="0" y="0"/>
                      <a:ext cx="5904791" cy="4196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A5E14" w:rsidRDefault="007A5E14" w:rsidP="007A5E14">
      <w:pPr>
        <w:widowControl/>
        <w:numPr>
          <w:ilvl w:val="0"/>
          <w:numId w:val="12"/>
        </w:numPr>
        <w:shd w:val="clear" w:color="auto" w:fill="FFFFFF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 xml:space="preserve"> </w:t>
      </w:r>
    </w:p>
    <w:p w:rsidR="007A5E14" w:rsidRDefault="007A5E14" w:rsidP="007A5E14">
      <w:pPr>
        <w:widowControl/>
        <w:shd w:val="clear" w:color="auto" w:fill="FFFFFF"/>
        <w:ind w:left="720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>
        <w:rPr>
          <w:rFonts w:ascii="標楷體" w:eastAsia="標楷體" w:hAnsi="標楷體" w:cs="Arial"/>
          <w:noProof/>
          <w:color w:val="000000"/>
          <w:kern w:val="0"/>
          <w:sz w:val="28"/>
          <w:szCs w:val="28"/>
        </w:rPr>
        <w:drawing>
          <wp:inline distT="0" distB="0" distL="0" distR="0">
            <wp:extent cx="5943600" cy="2699657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0B4E2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12" r="3218"/>
                    <a:stretch/>
                  </pic:blipFill>
                  <pic:spPr bwMode="auto">
                    <a:xfrm>
                      <a:off x="0" y="0"/>
                      <a:ext cx="5942127" cy="2698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5725" w:rsidRPr="00AF4FF0" w:rsidRDefault="007A5E14" w:rsidP="00627728">
      <w:pPr>
        <w:widowControl/>
        <w:shd w:val="clear" w:color="auto" w:fill="FFFFFF"/>
        <w:spacing w:line="520" w:lineRule="exact"/>
        <w:ind w:left="566" w:hangingChars="202" w:hanging="566"/>
        <w:rPr>
          <w:rFonts w:ascii="標楷體" w:eastAsia="標楷體" w:hAnsi="標楷體"/>
          <w:b/>
          <w:sz w:val="32"/>
          <w:szCs w:val="32"/>
          <w:shd w:val="pct15" w:color="auto" w:fill="FFFFFF"/>
        </w:rPr>
      </w:pPr>
      <w:r>
        <w:rPr>
          <w:rFonts w:ascii="標楷體" w:eastAsia="標楷體" w:hAnsi="標楷體" w:cs="Arial"/>
          <w:color w:val="000000"/>
          <w:kern w:val="0"/>
          <w:sz w:val="28"/>
          <w:szCs w:val="28"/>
        </w:rPr>
        <w:br w:type="page"/>
      </w:r>
      <w:r w:rsidR="00850A64" w:rsidRPr="00AF4FF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lastRenderedPageBreak/>
        <w:t>四、</w:t>
      </w:r>
      <w:r w:rsidR="002B5725" w:rsidRPr="00AF4FF0">
        <w:rPr>
          <w:rFonts w:ascii="標楷體" w:eastAsia="標楷體" w:hAnsi="標楷體" w:hint="eastAsia"/>
          <w:b/>
          <w:sz w:val="32"/>
          <w:szCs w:val="32"/>
        </w:rPr>
        <w:t>「火災」一般逃生要領如下：</w:t>
      </w:r>
    </w:p>
    <w:p w:rsidR="002B5725" w:rsidRPr="00AF4FF0" w:rsidRDefault="002B5725" w:rsidP="002B572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1.</w:t>
      </w:r>
      <w:r w:rsidRPr="00AF4FF0">
        <w:rPr>
          <w:rFonts w:ascii="標楷體" w:eastAsia="標楷體" w:hAnsi="標楷體" w:hint="eastAsia"/>
          <w:sz w:val="28"/>
          <w:szCs w:val="28"/>
        </w:rPr>
        <w:t>保持鎮靜，立即判斷火災之大小，能否自行搶救。</w:t>
      </w:r>
    </w:p>
    <w:p w:rsidR="00AF4FF0" w:rsidRDefault="002B5725" w:rsidP="002B572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2.</w:t>
      </w:r>
      <w:r w:rsidRPr="00AF4FF0">
        <w:rPr>
          <w:rFonts w:ascii="標楷體" w:eastAsia="標楷體" w:hAnsi="標楷體" w:hint="eastAsia"/>
          <w:sz w:val="28"/>
          <w:szCs w:val="28"/>
        </w:rPr>
        <w:t>若火災在一開始時並不太大，有可能自行撲滅時可迅速取得滅火器，或其它</w:t>
      </w:r>
    </w:p>
    <w:p w:rsidR="00AF4FF0" w:rsidRDefault="002B5725" w:rsidP="00AF4FF0">
      <w:pPr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 w:hint="eastAsia"/>
          <w:sz w:val="28"/>
          <w:szCs w:val="28"/>
        </w:rPr>
        <w:t>適當之滅火裝置（如滅火毯、水等）進行滅火工作；每位學生應熟悉滅火器</w:t>
      </w:r>
    </w:p>
    <w:p w:rsidR="002B5725" w:rsidRPr="00AF4FF0" w:rsidRDefault="002B5725" w:rsidP="00AF4FF0">
      <w:pPr>
        <w:spacing w:line="40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 w:hint="eastAsia"/>
          <w:sz w:val="28"/>
          <w:szCs w:val="28"/>
        </w:rPr>
        <w:t>性能及使用方法(拉拉壓)。</w:t>
      </w:r>
    </w:p>
    <w:p w:rsidR="00AF4FF0" w:rsidRDefault="002B5725" w:rsidP="00AF4FF0">
      <w:pPr>
        <w:spacing w:line="40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3.</w:t>
      </w:r>
      <w:r w:rsidRPr="00AF4FF0">
        <w:rPr>
          <w:rFonts w:ascii="標楷體" w:eastAsia="標楷體" w:hAnsi="標楷體" w:hint="eastAsia"/>
          <w:sz w:val="28"/>
          <w:szCs w:val="28"/>
        </w:rPr>
        <w:t>同時呼叫他人協助搶救、滅火及搬離其它易燃物，並立即向管理人員(師長、</w:t>
      </w:r>
    </w:p>
    <w:p w:rsidR="002B5725" w:rsidRPr="00AF4FF0" w:rsidRDefault="002B5725" w:rsidP="00AF4FF0">
      <w:pPr>
        <w:spacing w:line="40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 w:hint="eastAsia"/>
          <w:sz w:val="28"/>
          <w:szCs w:val="28"/>
        </w:rPr>
        <w:t>舍監等)通報。</w:t>
      </w:r>
      <w:r w:rsidRPr="00AF4FF0">
        <w:rPr>
          <w:rFonts w:ascii="標楷體" w:eastAsia="標楷體" w:hAnsi="標楷體"/>
          <w:sz w:val="28"/>
          <w:szCs w:val="28"/>
        </w:rPr>
        <w:t> </w:t>
      </w:r>
    </w:p>
    <w:p w:rsidR="002B5725" w:rsidRPr="00AF4FF0" w:rsidRDefault="002B5725" w:rsidP="00AF4FF0">
      <w:pPr>
        <w:spacing w:line="40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4.</w:t>
      </w:r>
      <w:r w:rsidRPr="00AF4FF0">
        <w:rPr>
          <w:rFonts w:ascii="標楷體" w:eastAsia="標楷體" w:hAnsi="標楷體" w:hint="eastAsia"/>
          <w:sz w:val="28"/>
          <w:szCs w:val="28"/>
        </w:rPr>
        <w:t>若一時無法撲滅，致火災擴大，應立即關燈、切斷電源，循安全路線緊急疏散。</w:t>
      </w:r>
    </w:p>
    <w:p w:rsidR="002B5725" w:rsidRPr="00AF4FF0" w:rsidRDefault="002B5725" w:rsidP="002B572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5.</w:t>
      </w:r>
      <w:r w:rsidRPr="0084270D">
        <w:rPr>
          <w:rFonts w:ascii="標楷體" w:eastAsia="標楷體" w:hAnsi="標楷體" w:hint="eastAsia"/>
          <w:b/>
          <w:sz w:val="28"/>
          <w:szCs w:val="28"/>
          <w:u w:val="single"/>
        </w:rPr>
        <w:t>疏散時應隨手把門帶上（但勿鎖上，以便他人能進入滅火），以阻滯火勢蔓延</w:t>
      </w:r>
      <w:r w:rsidRPr="00AF4FF0">
        <w:rPr>
          <w:rFonts w:ascii="標楷體" w:eastAsia="標楷體" w:hAnsi="標楷體"/>
          <w:sz w:val="28"/>
          <w:szCs w:val="28"/>
        </w:rPr>
        <w:t> </w:t>
      </w:r>
    </w:p>
    <w:p w:rsidR="00AF4FF0" w:rsidRDefault="002B5725" w:rsidP="00AF4FF0">
      <w:pPr>
        <w:spacing w:line="400" w:lineRule="exact"/>
        <w:ind w:left="560" w:hangingChars="200" w:hanging="560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6.</w:t>
      </w:r>
      <w:r w:rsidRPr="00AF4FF0">
        <w:rPr>
          <w:rFonts w:ascii="標楷體" w:eastAsia="標楷體" w:hAnsi="標楷體" w:hint="eastAsia"/>
          <w:sz w:val="28"/>
          <w:szCs w:val="28"/>
        </w:rPr>
        <w:t>如果火災發生時為夜間，為免停電造成其它意外，要準備有緊急照明設備或手</w:t>
      </w:r>
    </w:p>
    <w:p w:rsidR="002B5725" w:rsidRPr="00AF4FF0" w:rsidRDefault="002B5725" w:rsidP="00AF4FF0">
      <w:pPr>
        <w:spacing w:line="400" w:lineRule="exact"/>
        <w:ind w:leftChars="100" w:left="520" w:hangingChars="100" w:hanging="280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 w:hint="eastAsia"/>
          <w:sz w:val="28"/>
          <w:szCs w:val="28"/>
        </w:rPr>
        <w:t>電筒，以便照明疏散。</w:t>
      </w:r>
    </w:p>
    <w:p w:rsidR="00AF4FF0" w:rsidRPr="0084270D" w:rsidRDefault="002B5725" w:rsidP="00AF4FF0">
      <w:pPr>
        <w:spacing w:line="400" w:lineRule="exact"/>
        <w:ind w:left="560" w:hangingChars="200" w:hanging="560"/>
        <w:rPr>
          <w:rFonts w:ascii="標楷體" w:eastAsia="標楷體" w:hAnsi="標楷體"/>
          <w:b/>
          <w:sz w:val="28"/>
          <w:szCs w:val="28"/>
          <w:u w:val="single"/>
        </w:rPr>
      </w:pPr>
      <w:r w:rsidRPr="00AF4FF0">
        <w:rPr>
          <w:rFonts w:ascii="標楷體" w:eastAsia="標楷體" w:hAnsi="標楷體"/>
          <w:sz w:val="28"/>
          <w:szCs w:val="28"/>
        </w:rPr>
        <w:t>7.</w:t>
      </w:r>
      <w:r w:rsidRPr="0084270D">
        <w:rPr>
          <w:rFonts w:ascii="標楷體" w:eastAsia="標楷體" w:hAnsi="標楷體" w:hint="eastAsia"/>
          <w:b/>
          <w:sz w:val="28"/>
          <w:szCs w:val="28"/>
          <w:u w:val="single"/>
        </w:rPr>
        <w:t>疏散時，採低姿勢逃生，並注意有無同伴仍陷於火場，並提醒消防人員注意尋</w:t>
      </w:r>
    </w:p>
    <w:p w:rsidR="002B5725" w:rsidRPr="0084270D" w:rsidRDefault="002B5725" w:rsidP="00AF4FF0">
      <w:pPr>
        <w:spacing w:line="400" w:lineRule="exact"/>
        <w:ind w:leftChars="100" w:left="520" w:hangingChars="100" w:hanging="280"/>
        <w:rPr>
          <w:rFonts w:ascii="標楷體" w:eastAsia="標楷體" w:hAnsi="標楷體"/>
          <w:b/>
          <w:sz w:val="28"/>
          <w:szCs w:val="28"/>
          <w:u w:val="single"/>
        </w:rPr>
      </w:pPr>
      <w:r w:rsidRPr="0084270D">
        <w:rPr>
          <w:rFonts w:ascii="標楷體" w:eastAsia="標楷體" w:hAnsi="標楷體" w:hint="eastAsia"/>
          <w:b/>
          <w:sz w:val="28"/>
          <w:szCs w:val="28"/>
          <w:u w:val="single"/>
        </w:rPr>
        <w:t>找。</w:t>
      </w:r>
      <w:r w:rsidRPr="0084270D">
        <w:rPr>
          <w:rFonts w:ascii="標楷體" w:eastAsia="標楷體" w:hAnsi="標楷體"/>
          <w:b/>
          <w:sz w:val="28"/>
          <w:szCs w:val="28"/>
          <w:u w:val="single"/>
        </w:rPr>
        <w:t> </w:t>
      </w:r>
    </w:p>
    <w:p w:rsidR="002B5725" w:rsidRPr="00AF4FF0" w:rsidRDefault="002B5725" w:rsidP="002B572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8.</w:t>
      </w:r>
      <w:r w:rsidRPr="0084270D">
        <w:rPr>
          <w:rFonts w:ascii="標楷體" w:eastAsia="標楷體" w:hAnsi="標楷體" w:hint="eastAsia"/>
          <w:b/>
          <w:sz w:val="28"/>
          <w:szCs w:val="28"/>
          <w:u w:val="single"/>
        </w:rPr>
        <w:t>逃生方向應盡量往樓下逃生，</w:t>
      </w:r>
      <w:r w:rsidRPr="0084270D">
        <w:rPr>
          <w:rFonts w:ascii="標楷體" w:eastAsia="標楷體" w:hAnsi="標楷體" w:hint="eastAsia"/>
          <w:sz w:val="28"/>
          <w:szCs w:val="28"/>
        </w:rPr>
        <w:t>往下逃生不行時，再往頂樓逃生。</w:t>
      </w:r>
      <w:r w:rsidRPr="00AF4FF0">
        <w:rPr>
          <w:rFonts w:ascii="標楷體" w:eastAsia="標楷體" w:hAnsi="標楷體"/>
          <w:sz w:val="28"/>
          <w:szCs w:val="28"/>
        </w:rPr>
        <w:t> </w:t>
      </w:r>
    </w:p>
    <w:p w:rsidR="002B5725" w:rsidRPr="00AF4FF0" w:rsidRDefault="002B5725" w:rsidP="00AF4FF0">
      <w:pPr>
        <w:spacing w:line="40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9.</w:t>
      </w:r>
      <w:r w:rsidRPr="0084270D">
        <w:rPr>
          <w:rFonts w:ascii="標楷體" w:eastAsia="標楷體" w:hAnsi="標楷體" w:hint="eastAsia"/>
          <w:b/>
          <w:sz w:val="28"/>
          <w:szCs w:val="28"/>
          <w:u w:val="single"/>
        </w:rPr>
        <w:t>逃生時應先採用安全梯逃生</w:t>
      </w:r>
      <w:r w:rsidRPr="00AF4FF0">
        <w:rPr>
          <w:rFonts w:ascii="標楷體" w:eastAsia="標楷體" w:hAnsi="標楷體" w:hint="eastAsia"/>
          <w:sz w:val="28"/>
          <w:szCs w:val="28"/>
        </w:rPr>
        <w:t>，無法逃生時才考慮以緩降梯、緩降帶逃生。</w:t>
      </w:r>
    </w:p>
    <w:p w:rsidR="002B5725" w:rsidRPr="00AF4FF0" w:rsidRDefault="002B5725" w:rsidP="00AF4FF0">
      <w:pPr>
        <w:spacing w:line="40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10.</w:t>
      </w:r>
      <w:r w:rsidRPr="0084270D">
        <w:rPr>
          <w:rFonts w:ascii="標楷體" w:eastAsia="標楷體" w:hAnsi="標楷體" w:hint="eastAsia"/>
          <w:b/>
          <w:sz w:val="28"/>
          <w:szCs w:val="28"/>
          <w:u w:val="single"/>
        </w:rPr>
        <w:t>離牆面</w:t>
      </w:r>
      <w:r w:rsidRPr="0084270D">
        <w:rPr>
          <w:rFonts w:ascii="標楷體" w:eastAsia="標楷體" w:hAnsi="標楷體"/>
          <w:b/>
          <w:sz w:val="28"/>
          <w:szCs w:val="28"/>
          <w:u w:val="single"/>
        </w:rPr>
        <w:t> 10 </w:t>
      </w:r>
      <w:r w:rsidRPr="0084270D">
        <w:rPr>
          <w:rFonts w:ascii="標楷體" w:eastAsia="標楷體" w:hAnsi="標楷體" w:hint="eastAsia"/>
          <w:b/>
          <w:sz w:val="28"/>
          <w:szCs w:val="28"/>
          <w:u w:val="single"/>
        </w:rPr>
        <w:t>公分，地面</w:t>
      </w:r>
      <w:r w:rsidRPr="0084270D">
        <w:rPr>
          <w:rFonts w:ascii="標楷體" w:eastAsia="標楷體" w:hAnsi="標楷體"/>
          <w:b/>
          <w:sz w:val="28"/>
          <w:szCs w:val="28"/>
          <w:u w:val="single"/>
        </w:rPr>
        <w:t> 10~20 </w:t>
      </w:r>
      <w:r w:rsidRPr="0084270D">
        <w:rPr>
          <w:rFonts w:ascii="標楷體" w:eastAsia="標楷體" w:hAnsi="標楷體" w:hint="eastAsia"/>
          <w:b/>
          <w:sz w:val="28"/>
          <w:szCs w:val="28"/>
          <w:u w:val="single"/>
        </w:rPr>
        <w:t>公分和樓梯階腳處有殘餘新鮮空氣可供逃生</w:t>
      </w:r>
      <w:r w:rsidRPr="00AF4FF0">
        <w:rPr>
          <w:rFonts w:ascii="標楷體" w:eastAsia="標楷體" w:hAnsi="標楷體" w:hint="eastAsia"/>
          <w:sz w:val="28"/>
          <w:szCs w:val="28"/>
        </w:rPr>
        <w:t>。</w:t>
      </w:r>
    </w:p>
    <w:p w:rsidR="002B5725" w:rsidRPr="00AF4FF0" w:rsidRDefault="002B5725" w:rsidP="002B572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11.</w:t>
      </w:r>
      <w:r w:rsidRPr="0084270D">
        <w:rPr>
          <w:rFonts w:ascii="標楷體" w:eastAsia="標楷體" w:hAnsi="標楷體" w:hint="eastAsia"/>
          <w:b/>
          <w:sz w:val="28"/>
          <w:szCs w:val="28"/>
          <w:u w:val="single"/>
        </w:rPr>
        <w:t>在室內待救時，以衣物、床單弄濕後塞住門縫，防止濃煙進入</w:t>
      </w:r>
      <w:r w:rsidRPr="00AF4FF0">
        <w:rPr>
          <w:rFonts w:ascii="標楷體" w:eastAsia="標楷體" w:hAnsi="標楷體" w:hint="eastAsia"/>
          <w:sz w:val="28"/>
          <w:szCs w:val="28"/>
        </w:rPr>
        <w:t>。</w:t>
      </w:r>
    </w:p>
    <w:p w:rsidR="002B5725" w:rsidRPr="00AF4FF0" w:rsidRDefault="002B5725" w:rsidP="002B572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12.</w:t>
      </w:r>
      <w:r w:rsidRPr="00AF4FF0">
        <w:rPr>
          <w:rFonts w:ascii="標楷體" w:eastAsia="標楷體" w:hAnsi="標楷體" w:hint="eastAsia"/>
          <w:sz w:val="28"/>
          <w:szCs w:val="28"/>
        </w:rPr>
        <w:t>出房間時，先以手測試門板；若要打開房門，應以背抵住門板再開門。</w:t>
      </w:r>
    </w:p>
    <w:p w:rsidR="002B5725" w:rsidRPr="00AF4FF0" w:rsidRDefault="002B5725" w:rsidP="002B5725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13.</w:t>
      </w:r>
      <w:r w:rsidRPr="00AF4FF0">
        <w:rPr>
          <w:rFonts w:ascii="標楷體" w:eastAsia="標楷體" w:hAnsi="標楷體" w:hint="eastAsia"/>
          <w:sz w:val="28"/>
          <w:szCs w:val="28"/>
        </w:rPr>
        <w:t>不可搭電梯逃生。</w:t>
      </w:r>
    </w:p>
    <w:p w:rsidR="002B5725" w:rsidRPr="00AF4FF0" w:rsidRDefault="002B5725" w:rsidP="00AF4FF0">
      <w:pPr>
        <w:spacing w:line="400" w:lineRule="exact"/>
        <w:ind w:left="392" w:hangingChars="140" w:hanging="392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14.</w:t>
      </w:r>
      <w:r w:rsidRPr="00AF4FF0">
        <w:rPr>
          <w:rFonts w:ascii="標楷體" w:eastAsia="標楷體" w:hAnsi="標楷體" w:hint="eastAsia"/>
          <w:sz w:val="28"/>
          <w:szCs w:val="28"/>
        </w:rPr>
        <w:t>必須通過火焰時，將身體浸濕，並以濕棉被、濕毛毯裹身。</w:t>
      </w:r>
    </w:p>
    <w:p w:rsidR="002B5725" w:rsidRPr="00AF4FF0" w:rsidRDefault="002B5725" w:rsidP="00AF4FF0">
      <w:pPr>
        <w:spacing w:line="400" w:lineRule="exact"/>
        <w:ind w:left="392" w:hangingChars="140" w:hanging="392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15.</w:t>
      </w:r>
      <w:r w:rsidRPr="0084270D">
        <w:rPr>
          <w:rFonts w:ascii="標楷體" w:eastAsia="標楷體" w:hAnsi="標楷體" w:hint="eastAsia"/>
          <w:b/>
          <w:sz w:val="28"/>
          <w:szCs w:val="28"/>
          <w:u w:val="single"/>
        </w:rPr>
        <w:t>身上衣服著火時，應儘速臥倒、翻滾壓熄火焰</w:t>
      </w:r>
      <w:r w:rsidRPr="00AF4FF0">
        <w:rPr>
          <w:rFonts w:ascii="標楷體" w:eastAsia="標楷體" w:hAnsi="標楷體" w:hint="eastAsia"/>
          <w:sz w:val="28"/>
          <w:szCs w:val="28"/>
        </w:rPr>
        <w:t>。</w:t>
      </w:r>
    </w:p>
    <w:p w:rsidR="002B5725" w:rsidRPr="00AF4FF0" w:rsidRDefault="002B5725" w:rsidP="00AF4FF0">
      <w:pPr>
        <w:spacing w:line="400" w:lineRule="exact"/>
        <w:ind w:left="392" w:hangingChars="140" w:hanging="392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16.</w:t>
      </w:r>
      <w:r w:rsidRPr="00AF4FF0">
        <w:rPr>
          <w:rFonts w:ascii="標楷體" w:eastAsia="標楷體" w:hAnsi="標楷體" w:hint="eastAsia"/>
          <w:sz w:val="28"/>
          <w:szCs w:val="28"/>
        </w:rPr>
        <w:t>利用床單或窗簾等物品連接成繩索逃生，或沿屋外排水管、招牌鐵架逃生，但需確認繩索能承受體重。</w:t>
      </w:r>
    </w:p>
    <w:p w:rsidR="002B5725" w:rsidRPr="00AF4FF0" w:rsidRDefault="002B5725" w:rsidP="00AF4FF0">
      <w:pPr>
        <w:spacing w:line="400" w:lineRule="exact"/>
        <w:ind w:left="392" w:hangingChars="140" w:hanging="392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17.</w:t>
      </w:r>
      <w:r w:rsidRPr="00AF4FF0">
        <w:rPr>
          <w:rFonts w:ascii="標楷體" w:eastAsia="標楷體" w:hAnsi="標楷體" w:hint="eastAsia"/>
          <w:sz w:val="28"/>
          <w:szCs w:val="28"/>
        </w:rPr>
        <w:t>三樓以上不可跳樓。跳樓應以手扣住窗沿或陽台再跳。</w:t>
      </w:r>
      <w:r w:rsidRPr="00AF4FF0">
        <w:rPr>
          <w:rFonts w:ascii="標楷體" w:eastAsia="標楷體" w:hAnsi="標楷體"/>
          <w:sz w:val="28"/>
          <w:szCs w:val="28"/>
        </w:rPr>
        <w:t> </w:t>
      </w:r>
    </w:p>
    <w:p w:rsidR="002B5725" w:rsidRPr="00AF4FF0" w:rsidRDefault="002B5725" w:rsidP="00AF4FF0">
      <w:pPr>
        <w:spacing w:line="400" w:lineRule="exact"/>
        <w:ind w:left="392" w:hangingChars="140" w:hanging="392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18.</w:t>
      </w:r>
      <w:r w:rsidRPr="00AF4FF0">
        <w:rPr>
          <w:rFonts w:ascii="標楷體" w:eastAsia="標楷體" w:hAnsi="標楷體" w:hint="eastAsia"/>
          <w:sz w:val="28"/>
          <w:szCs w:val="28"/>
        </w:rPr>
        <w:t>依避難方向指示燈及出口指示燈指示方向逃生。</w:t>
      </w:r>
    </w:p>
    <w:p w:rsidR="002B5725" w:rsidRPr="00AF4FF0" w:rsidRDefault="002B5725" w:rsidP="00AF4FF0">
      <w:pPr>
        <w:spacing w:line="400" w:lineRule="exact"/>
        <w:ind w:left="392" w:hangingChars="140" w:hanging="392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19.</w:t>
      </w:r>
      <w:r w:rsidRPr="0084270D">
        <w:rPr>
          <w:rFonts w:ascii="標楷體" w:eastAsia="標楷體" w:hAnsi="標楷體" w:hint="eastAsia"/>
          <w:b/>
          <w:sz w:val="28"/>
          <w:szCs w:val="28"/>
          <w:u w:val="single"/>
        </w:rPr>
        <w:t>逃生後，不可再進入火場</w:t>
      </w:r>
      <w:r w:rsidRPr="00AF4FF0">
        <w:rPr>
          <w:rFonts w:ascii="標楷體" w:eastAsia="標楷體" w:hAnsi="標楷體" w:hint="eastAsia"/>
          <w:sz w:val="28"/>
          <w:szCs w:val="28"/>
        </w:rPr>
        <w:t>。</w:t>
      </w:r>
    </w:p>
    <w:p w:rsidR="00EF6D58" w:rsidRDefault="00EF6D58" w:rsidP="002B5725">
      <w:pPr>
        <w:spacing w:line="400" w:lineRule="exact"/>
      </w:pPr>
    </w:p>
    <w:p w:rsidR="002B5725" w:rsidRPr="00AF4FF0" w:rsidRDefault="00850A64" w:rsidP="00AF4FF0">
      <w:pPr>
        <w:spacing w:line="480" w:lineRule="exact"/>
        <w:rPr>
          <w:rFonts w:ascii="標楷體" w:eastAsia="標楷體" w:hAnsi="標楷體"/>
          <w:b/>
          <w:sz w:val="32"/>
          <w:szCs w:val="32"/>
          <w:shd w:val="pct15" w:color="auto" w:fill="FFFFFF"/>
        </w:rPr>
      </w:pPr>
      <w:r w:rsidRPr="00AF4FF0">
        <w:rPr>
          <w:rFonts w:ascii="標楷體" w:eastAsia="標楷體" w:hAnsi="標楷體" w:hint="eastAsia"/>
          <w:b/>
          <w:sz w:val="32"/>
          <w:szCs w:val="32"/>
        </w:rPr>
        <w:t>五、</w:t>
      </w:r>
      <w:r w:rsidR="002B5725" w:rsidRPr="00AF4FF0">
        <w:rPr>
          <w:rFonts w:ascii="標楷體" w:eastAsia="標楷體" w:hAnsi="標楷體" w:hint="eastAsia"/>
          <w:b/>
          <w:sz w:val="32"/>
          <w:szCs w:val="32"/>
          <w:shd w:val="pct15" w:color="auto" w:fill="FFFFFF"/>
        </w:rPr>
        <w:t>「地震」一般逃生要領如下：</w:t>
      </w:r>
    </w:p>
    <w:p w:rsidR="002B5725" w:rsidRPr="00AF4FF0" w:rsidRDefault="002B5725" w:rsidP="00AF4FF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 w:hint="eastAsia"/>
          <w:sz w:val="28"/>
          <w:szCs w:val="28"/>
        </w:rPr>
        <w:t>1.平時備妥「緊急避難包」，放置於隨手可拿到的地方。</w:t>
      </w:r>
    </w:p>
    <w:p w:rsidR="002B5725" w:rsidRPr="00AF4FF0" w:rsidRDefault="002B5725" w:rsidP="00AF4FF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2.</w:t>
      </w:r>
      <w:r w:rsidRPr="00AF4FF0">
        <w:rPr>
          <w:rFonts w:ascii="標楷體" w:eastAsia="標楷體" w:hAnsi="標楷體" w:hint="eastAsia"/>
          <w:sz w:val="28"/>
          <w:szCs w:val="28"/>
        </w:rPr>
        <w:t>當地震發生時，應儘速關閉電源、火源。</w:t>
      </w:r>
    </w:p>
    <w:p w:rsidR="002B5725" w:rsidRPr="00AF4FF0" w:rsidRDefault="002B5725" w:rsidP="00AF4FF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3.</w:t>
      </w:r>
      <w:r w:rsidRPr="00AF4FF0">
        <w:rPr>
          <w:rFonts w:ascii="標楷體" w:eastAsia="標楷體" w:hAnsi="標楷體" w:hint="eastAsia"/>
          <w:sz w:val="28"/>
          <w:szCs w:val="28"/>
        </w:rPr>
        <w:t>打開門窗，以免變形不易逃生。</w:t>
      </w:r>
    </w:p>
    <w:p w:rsidR="00AF4FF0" w:rsidRDefault="002B5725" w:rsidP="00AF4FF0">
      <w:pPr>
        <w:spacing w:line="400" w:lineRule="exact"/>
        <w:ind w:left="420" w:hangingChars="150" w:hanging="420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4.</w:t>
      </w:r>
      <w:r w:rsidRPr="00AF4FF0">
        <w:rPr>
          <w:rFonts w:ascii="標楷體" w:eastAsia="標楷體" w:hAnsi="標楷體" w:hint="eastAsia"/>
          <w:sz w:val="28"/>
          <w:szCs w:val="28"/>
        </w:rPr>
        <w:t>地震劇烈搖晃時，務必保持冷靜，確保自身安全，尤其注意上方掉落物，保護</w:t>
      </w:r>
    </w:p>
    <w:p w:rsidR="00AF4FF0" w:rsidRDefault="002B5725" w:rsidP="00AF4FF0">
      <w:pPr>
        <w:spacing w:line="400" w:lineRule="exact"/>
        <w:ind w:leftChars="100" w:left="240" w:firstLineChars="100" w:firstLine="280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 w:hint="eastAsia"/>
          <w:sz w:val="28"/>
          <w:szCs w:val="28"/>
        </w:rPr>
        <w:t>頭部避免受傷。抱頭以低姿勢躲在堅固傢俱或柱子、牆邊，切勿躲在傢俱與</w:t>
      </w:r>
    </w:p>
    <w:p w:rsidR="002B5725" w:rsidRPr="00AF4FF0" w:rsidRDefault="002B5725" w:rsidP="00AF4FF0">
      <w:pPr>
        <w:spacing w:line="400" w:lineRule="exact"/>
        <w:ind w:leftChars="100" w:left="240" w:firstLineChars="100" w:firstLine="280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 w:hint="eastAsia"/>
          <w:sz w:val="28"/>
          <w:szCs w:val="28"/>
        </w:rPr>
        <w:t>屋樑底下。</w:t>
      </w:r>
    </w:p>
    <w:p w:rsidR="002B5725" w:rsidRPr="00AF4FF0" w:rsidRDefault="002B5725" w:rsidP="00AF4FF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5.</w:t>
      </w:r>
      <w:r w:rsidRPr="00AF4FF0">
        <w:rPr>
          <w:rFonts w:ascii="標楷體" w:eastAsia="標楷體" w:hAnsi="標楷體" w:hint="eastAsia"/>
          <w:sz w:val="28"/>
          <w:szCs w:val="28"/>
        </w:rPr>
        <w:t>地震時不要躲在燈具下方、櫥櫃或冰箱旁邊。</w:t>
      </w:r>
    </w:p>
    <w:p w:rsidR="002B5725" w:rsidRPr="00AF4FF0" w:rsidRDefault="002B5725" w:rsidP="00AF4FF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6.</w:t>
      </w:r>
      <w:r w:rsidRPr="00AF4FF0">
        <w:rPr>
          <w:rFonts w:ascii="標楷體" w:eastAsia="標楷體" w:hAnsi="標楷體" w:hint="eastAsia"/>
          <w:sz w:val="28"/>
          <w:szCs w:val="28"/>
        </w:rPr>
        <w:t>切勿搭乘電梯，要利用樓梯逃生。</w:t>
      </w:r>
    </w:p>
    <w:p w:rsidR="002B5725" w:rsidRPr="00AF4FF0" w:rsidRDefault="002B5725" w:rsidP="00AF4FF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7.</w:t>
      </w:r>
      <w:r w:rsidRPr="00AF4FF0">
        <w:rPr>
          <w:rFonts w:ascii="標楷體" w:eastAsia="標楷體" w:hAnsi="標楷體" w:hint="eastAsia"/>
          <w:sz w:val="28"/>
          <w:szCs w:val="28"/>
        </w:rPr>
        <w:t>立即跑到空曠處，並遠離招牌、樹木、建築物、電線桿。</w:t>
      </w:r>
    </w:p>
    <w:p w:rsidR="002B5725" w:rsidRPr="00AF4FF0" w:rsidRDefault="002B5725" w:rsidP="00AF4FF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lastRenderedPageBreak/>
        <w:t>8.</w:t>
      </w:r>
      <w:r w:rsidRPr="00AF4FF0">
        <w:rPr>
          <w:rFonts w:ascii="標楷體" w:eastAsia="標楷體" w:hAnsi="標楷體" w:hint="eastAsia"/>
          <w:sz w:val="28"/>
          <w:szCs w:val="28"/>
        </w:rPr>
        <w:t>若在車內請儘速出來躲在車邊。</w:t>
      </w:r>
    </w:p>
    <w:p w:rsidR="002B5725" w:rsidRPr="00AF4FF0" w:rsidRDefault="002B5725" w:rsidP="00AF4FF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9.</w:t>
      </w:r>
      <w:r w:rsidRPr="0084270D">
        <w:rPr>
          <w:rFonts w:ascii="標楷體" w:eastAsia="標楷體" w:hAnsi="標楷體" w:hint="eastAsia"/>
          <w:b/>
          <w:sz w:val="28"/>
          <w:szCs w:val="28"/>
          <w:u w:val="single"/>
        </w:rPr>
        <w:t>開車時遇到地震，不可緊急剎車或變換車道，而要減速停靠路邊</w:t>
      </w:r>
      <w:r w:rsidRPr="00AF4FF0">
        <w:rPr>
          <w:rFonts w:ascii="標楷體" w:eastAsia="標楷體" w:hAnsi="標楷體" w:hint="eastAsia"/>
          <w:sz w:val="28"/>
          <w:szCs w:val="28"/>
        </w:rPr>
        <w:t>。</w:t>
      </w:r>
    </w:p>
    <w:p w:rsidR="002B5725" w:rsidRPr="00AF4FF0" w:rsidRDefault="002B5725" w:rsidP="00AF4FF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10.</w:t>
      </w:r>
      <w:r w:rsidRPr="00AF4FF0">
        <w:rPr>
          <w:rFonts w:ascii="標楷體" w:eastAsia="標楷體" w:hAnsi="標楷體" w:hint="eastAsia"/>
          <w:sz w:val="28"/>
          <w:szCs w:val="28"/>
        </w:rPr>
        <w:t>地震停止時應儘速疏散至空地，並注意天上掉下物。</w:t>
      </w:r>
    </w:p>
    <w:p w:rsidR="002B5725" w:rsidRPr="00AF4FF0" w:rsidRDefault="002B5725" w:rsidP="00AF4FF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11.</w:t>
      </w:r>
      <w:r w:rsidRPr="0084270D">
        <w:rPr>
          <w:rFonts w:ascii="標楷體" w:eastAsia="標楷體" w:hAnsi="標楷體" w:hint="eastAsia"/>
          <w:b/>
          <w:sz w:val="28"/>
          <w:szCs w:val="28"/>
          <w:u w:val="single"/>
        </w:rPr>
        <w:t>在公共場所遇到地震，務必保持冷靜，聽從廣播引導，不可驚慌推擠</w:t>
      </w:r>
      <w:r w:rsidRPr="00AF4FF0">
        <w:rPr>
          <w:rFonts w:ascii="標楷體" w:eastAsia="標楷體" w:hAnsi="標楷體" w:hint="eastAsia"/>
          <w:sz w:val="28"/>
          <w:szCs w:val="28"/>
        </w:rPr>
        <w:t>。</w:t>
      </w:r>
    </w:p>
    <w:p w:rsidR="00AF4FF0" w:rsidRDefault="002B5725" w:rsidP="00AF4FF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12.</w:t>
      </w:r>
      <w:r w:rsidRPr="00AF4FF0">
        <w:rPr>
          <w:rFonts w:ascii="標楷體" w:eastAsia="標楷體" w:hAnsi="標楷體" w:hint="eastAsia"/>
          <w:sz w:val="28"/>
          <w:szCs w:val="28"/>
        </w:rPr>
        <w:t>如在大型體育館、演講廳或戲院中，先暫時躲在座位下，等搖晃停止時再離</w:t>
      </w:r>
    </w:p>
    <w:p w:rsidR="002B5725" w:rsidRPr="00AF4FF0" w:rsidRDefault="002B5725" w:rsidP="00AF4FF0">
      <w:pPr>
        <w:spacing w:line="4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 w:hint="eastAsia"/>
          <w:sz w:val="28"/>
          <w:szCs w:val="28"/>
        </w:rPr>
        <w:t>開。</w:t>
      </w:r>
    </w:p>
    <w:p w:rsidR="002B5725" w:rsidRPr="00AF4FF0" w:rsidRDefault="00AF4FF0" w:rsidP="00AF4FF0">
      <w:pPr>
        <w:spacing w:line="400" w:lineRule="exact"/>
        <w:ind w:left="420" w:hangingChars="15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13.</w:t>
      </w:r>
      <w:r w:rsidR="002B5725" w:rsidRPr="00AF4FF0">
        <w:rPr>
          <w:rFonts w:ascii="標楷體" w:eastAsia="標楷體" w:hAnsi="標楷體" w:hint="eastAsia"/>
          <w:sz w:val="28"/>
          <w:szCs w:val="28"/>
        </w:rPr>
        <w:t>地震之後，檢查瓦斯、水、電等開關，如有瓦斯洩漏，應輕輕打開窗戶，立即離開建築物並通報瓦斯公司。</w:t>
      </w:r>
    </w:p>
    <w:p w:rsidR="002B5725" w:rsidRPr="00AF4FF0" w:rsidRDefault="002B5725" w:rsidP="00AF4FF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14.</w:t>
      </w:r>
      <w:r w:rsidRPr="00AF4FF0">
        <w:rPr>
          <w:rFonts w:ascii="標楷體" w:eastAsia="標楷體" w:hAnsi="標楷體" w:hint="eastAsia"/>
          <w:sz w:val="28"/>
          <w:szCs w:val="28"/>
        </w:rPr>
        <w:t>若發生火災，儘速以滅火器等物滅火。</w:t>
      </w:r>
    </w:p>
    <w:p w:rsidR="002B5725" w:rsidRPr="00AF4FF0" w:rsidRDefault="002B5725" w:rsidP="00AF4FF0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AF4FF0">
        <w:rPr>
          <w:rFonts w:ascii="標楷體" w:eastAsia="標楷體" w:hAnsi="標楷體"/>
          <w:sz w:val="28"/>
          <w:szCs w:val="28"/>
        </w:rPr>
        <w:t>15.</w:t>
      </w:r>
      <w:r w:rsidRPr="00AF4FF0">
        <w:rPr>
          <w:rFonts w:ascii="標楷體" w:eastAsia="標楷體" w:hAnsi="標楷體" w:hint="eastAsia"/>
          <w:sz w:val="28"/>
          <w:szCs w:val="28"/>
        </w:rPr>
        <w:t>隨時收聽電視台或電台之正確震災災情消息，不要聽信謠言。</w:t>
      </w:r>
    </w:p>
    <w:p w:rsidR="00047410" w:rsidRDefault="007A5E14" w:rsidP="002B5725">
      <w:bookmarkStart w:id="0" w:name="_GoBack"/>
      <w:r>
        <w:rPr>
          <w:noProof/>
        </w:rPr>
        <w:drawing>
          <wp:inline distT="0" distB="0" distL="0" distR="0">
            <wp:extent cx="6179820" cy="4099560"/>
            <wp:effectExtent l="0" t="0" r="0" b="0"/>
            <wp:docPr id="1" name="圖片 1" descr="地震防災封面照片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地震防災封面照片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27728" w:rsidRDefault="00627728" w:rsidP="00EF6D58">
      <w:pPr>
        <w:pStyle w:val="Web"/>
        <w:spacing w:before="0" w:beforeAutospacing="0" w:after="0" w:afterAutospacing="0" w:line="520" w:lineRule="exact"/>
        <w:rPr>
          <w:rFonts w:ascii="標楷體" w:eastAsia="標楷體" w:hAnsi="標楷體"/>
          <w:b/>
          <w:color w:val="000000"/>
          <w:sz w:val="32"/>
          <w:szCs w:val="32"/>
          <w:u w:val="single"/>
        </w:rPr>
      </w:pPr>
    </w:p>
    <w:p w:rsidR="00627728" w:rsidRPr="00627728" w:rsidRDefault="00627728" w:rsidP="00EF6D58">
      <w:pPr>
        <w:pStyle w:val="Web"/>
        <w:spacing w:before="0" w:beforeAutospacing="0" w:after="0" w:afterAutospacing="0" w:line="520" w:lineRule="exact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六、其他</w:t>
      </w:r>
      <w:r w:rsidRPr="00627728">
        <w:rPr>
          <w:rFonts w:ascii="標楷體" w:eastAsia="標楷體" w:hAnsi="標楷體" w:hint="eastAsia"/>
          <w:b/>
          <w:color w:val="000000"/>
          <w:sz w:val="32"/>
          <w:szCs w:val="32"/>
        </w:rPr>
        <w:t>宣導：</w:t>
      </w:r>
    </w:p>
    <w:p w:rsidR="00627728" w:rsidRDefault="00627728" w:rsidP="00EF6D58">
      <w:pPr>
        <w:pStyle w:val="Web"/>
        <w:spacing w:before="0" w:beforeAutospacing="0" w:after="0" w:afterAutospacing="0" w:line="520" w:lineRule="exact"/>
        <w:rPr>
          <w:rFonts w:ascii="標楷體" w:eastAsia="標楷體" w:hAnsi="標楷體"/>
          <w:b/>
          <w:color w:val="000000"/>
          <w:sz w:val="32"/>
          <w:szCs w:val="32"/>
          <w:u w:val="single"/>
        </w:rPr>
      </w:pPr>
      <w:r>
        <w:rPr>
          <w:rFonts w:ascii="標楷體" w:eastAsia="標楷體" w:hAnsi="標楷體"/>
          <w:b/>
          <w:color w:val="000000"/>
          <w:sz w:val="32"/>
          <w:szCs w:val="32"/>
          <w:u w:val="single"/>
        </w:rPr>
        <w:t>(一)校外活動注意安全。</w:t>
      </w:r>
    </w:p>
    <w:p w:rsidR="00627728" w:rsidRDefault="00627728" w:rsidP="00EF6D58">
      <w:pPr>
        <w:pStyle w:val="Web"/>
        <w:spacing w:before="0" w:beforeAutospacing="0" w:after="0" w:afterAutospacing="0" w:line="520" w:lineRule="exact"/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(</w:t>
      </w:r>
      <w:r w:rsidR="00F327BE"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二)</w:t>
      </w:r>
      <w:r w:rsidR="0039246F"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賃居在外</w:t>
      </w:r>
      <w:r w:rsidR="0039246F">
        <w:rPr>
          <w:rFonts w:ascii="標楷體" w:eastAsia="標楷體" w:hAnsi="標楷體"/>
          <w:b/>
          <w:color w:val="000000"/>
          <w:sz w:val="32"/>
          <w:szCs w:val="32"/>
          <w:u w:val="single"/>
        </w:rPr>
        <w:t>保持正常作息</w:t>
      </w:r>
      <w:r w:rsidR="00F327BE"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。</w:t>
      </w:r>
    </w:p>
    <w:p w:rsidR="00191E12" w:rsidRPr="0039246F" w:rsidRDefault="00191E12" w:rsidP="00191E12">
      <w:pPr>
        <w:pStyle w:val="Web"/>
        <w:spacing w:before="0" w:beforeAutospacing="0" w:after="0" w:afterAutospacing="0" w:line="520" w:lineRule="exact"/>
        <w:rPr>
          <w:rFonts w:ascii="標楷體" w:eastAsia="標楷體" w:hAnsi="標楷體"/>
          <w:b/>
          <w:color w:val="000000"/>
          <w:sz w:val="32"/>
          <w:szCs w:val="32"/>
          <w:u w:val="single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(三)</w:t>
      </w:r>
      <w:r w:rsidR="0039246F"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注意進出賃居場所之人員。</w:t>
      </w:r>
    </w:p>
    <w:p w:rsidR="0039246F" w:rsidRDefault="00191E12" w:rsidP="0039246F">
      <w:pPr>
        <w:pStyle w:val="Web"/>
        <w:spacing w:before="0" w:beforeAutospacing="0" w:after="0" w:afterAutospacing="0" w:line="520" w:lineRule="exact"/>
        <w:rPr>
          <w:rFonts w:ascii="標楷體" w:eastAsia="標楷體" w:hAnsi="標楷體"/>
          <w:b/>
          <w:color w:val="000000"/>
          <w:sz w:val="32"/>
          <w:szCs w:val="32"/>
          <w:u w:val="single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(</w:t>
      </w:r>
      <w:r w:rsidR="0039246F"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四</w:t>
      </w:r>
      <w:r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)</w:t>
      </w:r>
      <w:r w:rsidR="0039246F"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浴廁盥洗注意安全，必要時加裝防滑器材。</w:t>
      </w:r>
    </w:p>
    <w:p w:rsidR="0039246F" w:rsidRDefault="0039246F" w:rsidP="0039246F">
      <w:pPr>
        <w:pStyle w:val="Web"/>
        <w:spacing w:before="0" w:beforeAutospacing="0" w:after="0" w:afterAutospacing="0" w:line="520" w:lineRule="exact"/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(五)保護自己，需要時適時求助。</w:t>
      </w:r>
    </w:p>
    <w:p w:rsidR="00F327BE" w:rsidRPr="0039246F" w:rsidRDefault="00F327BE" w:rsidP="00F327BE">
      <w:pPr>
        <w:pStyle w:val="Web"/>
        <w:spacing w:before="0" w:beforeAutospacing="0" w:after="0" w:afterAutospacing="0" w:line="520" w:lineRule="exact"/>
        <w:rPr>
          <w:rFonts w:ascii="標楷體" w:eastAsia="標楷體" w:hAnsi="標楷體"/>
          <w:b/>
          <w:color w:val="000000"/>
          <w:sz w:val="32"/>
          <w:szCs w:val="32"/>
          <w:u w:val="single"/>
        </w:rPr>
      </w:pPr>
    </w:p>
    <w:p w:rsidR="00F327BE" w:rsidRPr="00191E12" w:rsidRDefault="00F327BE" w:rsidP="00F327BE">
      <w:pPr>
        <w:pStyle w:val="Web"/>
        <w:spacing w:before="0" w:beforeAutospacing="0" w:after="0" w:afterAutospacing="0" w:line="520" w:lineRule="exact"/>
        <w:rPr>
          <w:rFonts w:ascii="標楷體" w:eastAsia="標楷體" w:hAnsi="標楷體"/>
          <w:b/>
          <w:color w:val="000000"/>
          <w:sz w:val="32"/>
          <w:szCs w:val="32"/>
          <w:u w:val="single"/>
        </w:rPr>
      </w:pPr>
      <w:r w:rsidRPr="00191E12"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@教官室24</w:t>
      </w:r>
      <w:r w:rsidR="00191E12" w:rsidRPr="00191E12"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小時校安</w:t>
      </w:r>
      <w:r w:rsidRPr="00191E12"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專線:03-8341785，報案電話:110</w:t>
      </w:r>
      <w:r w:rsidR="00191E12">
        <w:rPr>
          <w:rFonts w:ascii="標楷體" w:eastAsia="標楷體" w:hAnsi="標楷體" w:hint="eastAsia"/>
          <w:b/>
          <w:color w:val="000000"/>
          <w:sz w:val="32"/>
          <w:szCs w:val="32"/>
          <w:u w:val="single"/>
        </w:rPr>
        <w:t>，消防救護119</w:t>
      </w:r>
    </w:p>
    <w:p w:rsidR="007E3BBE" w:rsidRPr="007E3BBE" w:rsidRDefault="008C61AB" w:rsidP="00EF6D58">
      <w:pPr>
        <w:pStyle w:val="Web"/>
        <w:spacing w:before="0" w:beforeAutospacing="0" w:after="0" w:afterAutospacing="0" w:line="520" w:lineRule="exact"/>
        <w:rPr>
          <w:b/>
          <w:color w:val="000000"/>
        </w:rPr>
      </w:pPr>
      <w:r>
        <w:rPr>
          <w:rFonts w:ascii="標楷體" w:eastAsia="標楷體" w:hAnsi="標楷體"/>
          <w:b/>
          <w:color w:val="000000"/>
          <w:sz w:val="28"/>
          <w:szCs w:val="28"/>
        </w:rPr>
        <w:br w:type="page"/>
      </w:r>
      <w:r w:rsidR="007A5E14"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-1270</wp:posOffset>
            </wp:positionV>
            <wp:extent cx="6739890" cy="9531350"/>
            <wp:effectExtent l="0" t="0" r="0" b="0"/>
            <wp:wrapSquare wrapText="bothSides"/>
            <wp:docPr id="5" name="圖片 5" descr="42827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282757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95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73F8">
        <w:rPr>
          <w:rFonts w:ascii="標楷體" w:eastAsia="標楷體" w:hAnsi="標楷體"/>
          <w:b/>
          <w:color w:val="000000"/>
          <w:sz w:val="28"/>
          <w:szCs w:val="28"/>
        </w:rPr>
        <w:br w:type="page"/>
      </w:r>
      <w:r w:rsidR="007A5E14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156210</wp:posOffset>
            </wp:positionV>
            <wp:extent cx="6202680" cy="4404360"/>
            <wp:effectExtent l="0" t="0" r="7620" b="0"/>
            <wp:wrapSquare wrapText="bothSides"/>
            <wp:docPr id="4" name="圖片 4" descr="附件25-防範CO中毒摺頁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附件25-防範CO中毒摺頁背面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E3BBE" w:rsidRPr="007E3BBE" w:rsidSect="007F76EB">
      <w:footerReference w:type="default" r:id="rId12"/>
      <w:pgSz w:w="11906" w:h="16838"/>
      <w:pgMar w:top="851" w:right="992" w:bottom="567" w:left="1134" w:header="851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D9C" w:rsidRDefault="00DD5D9C" w:rsidP="00D24231">
      <w:r>
        <w:separator/>
      </w:r>
    </w:p>
  </w:endnote>
  <w:endnote w:type="continuationSeparator" w:id="0">
    <w:p w:rsidR="00DD5D9C" w:rsidRDefault="00DD5D9C" w:rsidP="00D24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2893626"/>
      <w:docPartObj>
        <w:docPartGallery w:val="Page Numbers (Bottom of Page)"/>
        <w:docPartUnique/>
      </w:docPartObj>
    </w:sdtPr>
    <w:sdtContent>
      <w:sdt>
        <w:sdtPr>
          <w:id w:val="1020676092"/>
          <w:docPartObj>
            <w:docPartGallery w:val="Page Numbers (Top of Page)"/>
            <w:docPartUnique/>
          </w:docPartObj>
        </w:sdtPr>
        <w:sdtContent>
          <w:p w:rsidR="007F76EB" w:rsidRPr="007F76EB" w:rsidRDefault="007F76EB" w:rsidP="007F76EB">
            <w:pPr>
              <w:pStyle w:val="a5"/>
              <w:jc w:val="center"/>
              <w:rPr>
                <w:lang w:val="zh-TW"/>
              </w:rPr>
            </w:pPr>
            <w:r w:rsidRPr="007F76EB">
              <w:rPr>
                <w:rFonts w:ascii="標楷體" w:eastAsia="標楷體" w:hAnsi="標楷體" w:hint="eastAsia"/>
                <w:lang w:val="zh-TW" w:eastAsia="zh-HK"/>
              </w:rPr>
              <w:t>第</w:t>
            </w:r>
            <w:r w:rsidRPr="007F76EB">
              <w:rPr>
                <w:rFonts w:ascii="標楷體" w:eastAsia="標楷體" w:hAnsi="標楷體"/>
                <w:lang w:val="zh-TW"/>
              </w:rPr>
              <w:t xml:space="preserve"> </w:t>
            </w:r>
            <w:r w:rsidR="001429BD" w:rsidRPr="007F76EB">
              <w:rPr>
                <w:rFonts w:ascii="標楷體" w:eastAsia="標楷體" w:hAnsi="標楷體"/>
              </w:rPr>
              <w:fldChar w:fldCharType="begin"/>
            </w:r>
            <w:r w:rsidRPr="007F76EB">
              <w:rPr>
                <w:rFonts w:ascii="標楷體" w:eastAsia="標楷體" w:hAnsi="標楷體"/>
              </w:rPr>
              <w:instrText>PAGE</w:instrText>
            </w:r>
            <w:r w:rsidR="001429BD" w:rsidRPr="007F76EB">
              <w:rPr>
                <w:rFonts w:ascii="標楷體" w:eastAsia="標楷體" w:hAnsi="標楷體"/>
              </w:rPr>
              <w:fldChar w:fldCharType="separate"/>
            </w:r>
            <w:r w:rsidR="00CD1D5B">
              <w:rPr>
                <w:rFonts w:ascii="標楷體" w:eastAsia="標楷體" w:hAnsi="標楷體"/>
                <w:noProof/>
              </w:rPr>
              <w:t>1</w:t>
            </w:r>
            <w:r w:rsidR="001429BD" w:rsidRPr="007F76EB">
              <w:rPr>
                <w:rFonts w:ascii="標楷體" w:eastAsia="標楷體" w:hAnsi="標楷體"/>
              </w:rPr>
              <w:fldChar w:fldCharType="end"/>
            </w:r>
            <w:r w:rsidRPr="007F76EB">
              <w:rPr>
                <w:rFonts w:ascii="標楷體" w:eastAsia="標楷體" w:hAnsi="標楷體" w:hint="eastAsia"/>
              </w:rPr>
              <w:t xml:space="preserve"> </w:t>
            </w:r>
            <w:r w:rsidRPr="007F76EB">
              <w:rPr>
                <w:rFonts w:ascii="標楷體" w:eastAsia="標楷體" w:hAnsi="標楷體" w:hint="eastAsia"/>
                <w:lang w:eastAsia="zh-HK"/>
              </w:rPr>
              <w:t>頁，共</w:t>
            </w:r>
            <w:r w:rsidRPr="007F76EB">
              <w:rPr>
                <w:rFonts w:ascii="標楷體" w:eastAsia="標楷體" w:hAnsi="標楷體"/>
                <w:lang w:val="zh-TW"/>
              </w:rPr>
              <w:t xml:space="preserve"> </w:t>
            </w:r>
            <w:r w:rsidR="001429BD" w:rsidRPr="007F76EB">
              <w:rPr>
                <w:rFonts w:ascii="標楷體" w:eastAsia="標楷體" w:hAnsi="標楷體"/>
              </w:rPr>
              <w:fldChar w:fldCharType="begin"/>
            </w:r>
            <w:r w:rsidRPr="007F76EB">
              <w:rPr>
                <w:rFonts w:ascii="標楷體" w:eastAsia="標楷體" w:hAnsi="標楷體"/>
              </w:rPr>
              <w:instrText>NUMPAGES</w:instrText>
            </w:r>
            <w:r w:rsidR="001429BD" w:rsidRPr="007F76EB">
              <w:rPr>
                <w:rFonts w:ascii="標楷體" w:eastAsia="標楷體" w:hAnsi="標楷體"/>
              </w:rPr>
              <w:fldChar w:fldCharType="separate"/>
            </w:r>
            <w:r w:rsidR="00CD1D5B">
              <w:rPr>
                <w:rFonts w:ascii="標楷體" w:eastAsia="標楷體" w:hAnsi="標楷體"/>
                <w:noProof/>
              </w:rPr>
              <w:t>5</w:t>
            </w:r>
            <w:r w:rsidR="001429BD" w:rsidRPr="007F76EB">
              <w:rPr>
                <w:rFonts w:ascii="標楷體" w:eastAsia="標楷體" w:hAnsi="標楷體"/>
              </w:rPr>
              <w:fldChar w:fldCharType="end"/>
            </w:r>
            <w:r w:rsidRPr="007F76EB">
              <w:rPr>
                <w:rFonts w:ascii="標楷體" w:eastAsia="標楷體" w:hAnsi="標楷體" w:hint="eastAsia"/>
              </w:rPr>
              <w:t xml:space="preserve"> </w:t>
            </w:r>
            <w:r w:rsidRPr="007F76EB">
              <w:rPr>
                <w:rFonts w:ascii="標楷體" w:eastAsia="標楷體" w:hAnsi="標楷體" w:hint="eastAsia"/>
                <w:lang w:eastAsia="zh-HK"/>
              </w:rPr>
              <w:t>頁</w:t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D9C" w:rsidRDefault="00DD5D9C" w:rsidP="00D24231">
      <w:r>
        <w:separator/>
      </w:r>
    </w:p>
  </w:footnote>
  <w:footnote w:type="continuationSeparator" w:id="0">
    <w:p w:rsidR="00DD5D9C" w:rsidRDefault="00DD5D9C" w:rsidP="00D242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15.6pt;height:15.6pt" o:bullet="t">
        <v:imagedata r:id="rId1" o:title=""/>
      </v:shape>
    </w:pict>
  </w:numPicBullet>
  <w:numPicBullet w:numPicBulletId="1">
    <w:pict>
      <v:shape id="_x0000_i1106" type="#_x0000_t75" style="width:10.2pt;height:9.6pt" o:bullet="t">
        <v:imagedata r:id="rId2" o:title=""/>
      </v:shape>
    </w:pict>
  </w:numPicBullet>
  <w:numPicBullet w:numPicBulletId="2">
    <w:pict>
      <v:shape id="_x0000_i1107" type="#_x0000_t75" style="width:3in;height:3in" o:bullet="t">
        <v:imagedata r:id="rId3" o:title=""/>
      </v:shape>
    </w:pict>
  </w:numPicBullet>
  <w:abstractNum w:abstractNumId="0">
    <w:nsid w:val="FFFFFF7C"/>
    <w:multiLevelType w:val="singleLevel"/>
    <w:tmpl w:val="F70C53CE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F90001A2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DCAC556E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15C7ED2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5D3E7AC4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A940964C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62E081DE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FE8150A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0E78631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6BD2E5C0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12BD1F6D"/>
    <w:multiLevelType w:val="hybridMultilevel"/>
    <w:tmpl w:val="4BCADC9A"/>
    <w:lvl w:ilvl="0" w:tplc="24C0212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A9E246E"/>
    <w:multiLevelType w:val="multilevel"/>
    <w:tmpl w:val="6CDA499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4231"/>
    <w:rsid w:val="00002328"/>
    <w:rsid w:val="00047410"/>
    <w:rsid w:val="00065A44"/>
    <w:rsid w:val="000773AC"/>
    <w:rsid w:val="00085F4F"/>
    <w:rsid w:val="001065A7"/>
    <w:rsid w:val="00110453"/>
    <w:rsid w:val="001429BD"/>
    <w:rsid w:val="0018369A"/>
    <w:rsid w:val="00184182"/>
    <w:rsid w:val="00191E12"/>
    <w:rsid w:val="001B0F25"/>
    <w:rsid w:val="001B233E"/>
    <w:rsid w:val="00211809"/>
    <w:rsid w:val="00232DD1"/>
    <w:rsid w:val="00254796"/>
    <w:rsid w:val="00290E7B"/>
    <w:rsid w:val="002B498F"/>
    <w:rsid w:val="002B5725"/>
    <w:rsid w:val="002D3F77"/>
    <w:rsid w:val="00307C00"/>
    <w:rsid w:val="0033469F"/>
    <w:rsid w:val="00354827"/>
    <w:rsid w:val="0039246F"/>
    <w:rsid w:val="004514F1"/>
    <w:rsid w:val="004B2629"/>
    <w:rsid w:val="00545441"/>
    <w:rsid w:val="00545570"/>
    <w:rsid w:val="005621F1"/>
    <w:rsid w:val="0058741B"/>
    <w:rsid w:val="00591ED5"/>
    <w:rsid w:val="005F0C72"/>
    <w:rsid w:val="00627728"/>
    <w:rsid w:val="006A5918"/>
    <w:rsid w:val="00702ECD"/>
    <w:rsid w:val="0071040F"/>
    <w:rsid w:val="00735611"/>
    <w:rsid w:val="007A0DF0"/>
    <w:rsid w:val="007A5E14"/>
    <w:rsid w:val="007B73F8"/>
    <w:rsid w:val="007E3BBE"/>
    <w:rsid w:val="007F76EB"/>
    <w:rsid w:val="0084270D"/>
    <w:rsid w:val="00850A64"/>
    <w:rsid w:val="008B1A4F"/>
    <w:rsid w:val="008B629A"/>
    <w:rsid w:val="008C61AB"/>
    <w:rsid w:val="008F3E1A"/>
    <w:rsid w:val="008F67A1"/>
    <w:rsid w:val="009018C7"/>
    <w:rsid w:val="00931BA4"/>
    <w:rsid w:val="00935AC2"/>
    <w:rsid w:val="00956C71"/>
    <w:rsid w:val="009824D2"/>
    <w:rsid w:val="00990717"/>
    <w:rsid w:val="009A144B"/>
    <w:rsid w:val="009D1D3E"/>
    <w:rsid w:val="009D67B0"/>
    <w:rsid w:val="00AC4031"/>
    <w:rsid w:val="00AF4FF0"/>
    <w:rsid w:val="00B45D8E"/>
    <w:rsid w:val="00BF1C6C"/>
    <w:rsid w:val="00C35EB4"/>
    <w:rsid w:val="00C561BB"/>
    <w:rsid w:val="00C57754"/>
    <w:rsid w:val="00CB092A"/>
    <w:rsid w:val="00CD1D5B"/>
    <w:rsid w:val="00D22726"/>
    <w:rsid w:val="00D24231"/>
    <w:rsid w:val="00D24497"/>
    <w:rsid w:val="00DB531E"/>
    <w:rsid w:val="00DC4BB5"/>
    <w:rsid w:val="00DD5D9C"/>
    <w:rsid w:val="00DE7277"/>
    <w:rsid w:val="00E256CB"/>
    <w:rsid w:val="00E60A7A"/>
    <w:rsid w:val="00E76079"/>
    <w:rsid w:val="00E96BD6"/>
    <w:rsid w:val="00EF6D58"/>
    <w:rsid w:val="00F14A1A"/>
    <w:rsid w:val="00F32363"/>
    <w:rsid w:val="00F327BE"/>
    <w:rsid w:val="00F9094F"/>
    <w:rsid w:val="00F96E18"/>
    <w:rsid w:val="00FA5AD3"/>
    <w:rsid w:val="00FB31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D8E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D242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locked/>
    <w:rsid w:val="00D24231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D242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locked/>
    <w:rsid w:val="00D24231"/>
    <w:rPr>
      <w:rFonts w:cs="Times New Roman"/>
      <w:sz w:val="20"/>
      <w:szCs w:val="20"/>
    </w:rPr>
  </w:style>
  <w:style w:type="paragraph" w:styleId="Web">
    <w:name w:val="Normal (Web)"/>
    <w:basedOn w:val="a"/>
    <w:uiPriority w:val="99"/>
    <w:rsid w:val="0073561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1">
    <w:name w:val="清單段落1"/>
    <w:basedOn w:val="a"/>
    <w:uiPriority w:val="99"/>
    <w:qFormat/>
    <w:rsid w:val="00735611"/>
    <w:pPr>
      <w:ind w:leftChars="200" w:left="480"/>
    </w:pPr>
  </w:style>
  <w:style w:type="character" w:customStyle="1" w:styleId="grame">
    <w:name w:val="grame"/>
    <w:basedOn w:val="a0"/>
    <w:rsid w:val="002B5725"/>
  </w:style>
  <w:style w:type="character" w:customStyle="1" w:styleId="apple-converted-space">
    <w:name w:val="apple-converted-space"/>
    <w:basedOn w:val="a0"/>
    <w:rsid w:val="002B5725"/>
  </w:style>
  <w:style w:type="paragraph" w:styleId="a7">
    <w:name w:val="Balloon Text"/>
    <w:basedOn w:val="a"/>
    <w:link w:val="a8"/>
    <w:uiPriority w:val="99"/>
    <w:semiHidden/>
    <w:unhideWhenUsed/>
    <w:rsid w:val="007A5E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A5E1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D8E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D242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semiHidden/>
    <w:locked/>
    <w:rsid w:val="00D24231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D242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semiHidden/>
    <w:locked/>
    <w:rsid w:val="00D24231"/>
    <w:rPr>
      <w:rFonts w:cs="Times New Roman"/>
      <w:sz w:val="20"/>
      <w:szCs w:val="20"/>
    </w:rPr>
  </w:style>
  <w:style w:type="paragraph" w:styleId="Web">
    <w:name w:val="Normal (Web)"/>
    <w:basedOn w:val="a"/>
    <w:uiPriority w:val="99"/>
    <w:rsid w:val="0073561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1">
    <w:name w:val="清單段落1"/>
    <w:basedOn w:val="a"/>
    <w:uiPriority w:val="99"/>
    <w:qFormat/>
    <w:rsid w:val="00735611"/>
    <w:pPr>
      <w:ind w:leftChars="200" w:left="480"/>
    </w:pPr>
  </w:style>
  <w:style w:type="character" w:customStyle="1" w:styleId="grame">
    <w:name w:val="grame"/>
    <w:basedOn w:val="a0"/>
    <w:rsid w:val="002B5725"/>
  </w:style>
  <w:style w:type="character" w:customStyle="1" w:styleId="apple-converted-space">
    <w:name w:val="apple-converted-space"/>
    <w:basedOn w:val="a0"/>
    <w:rsid w:val="002B5725"/>
  </w:style>
  <w:style w:type="paragraph" w:styleId="a7">
    <w:name w:val="Balloon Text"/>
    <w:basedOn w:val="a"/>
    <w:link w:val="a8"/>
    <w:uiPriority w:val="99"/>
    <w:semiHidden/>
    <w:unhideWhenUsed/>
    <w:rsid w:val="007A5E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A5E1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02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698">
          <w:marLeft w:val="0"/>
          <w:marRight w:val="0"/>
          <w:marTop w:val="2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2687">
              <w:marLeft w:val="0"/>
              <w:marRight w:val="0"/>
              <w:marTop w:val="0"/>
              <w:marBottom w:val="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2703">
                  <w:marLeft w:val="576"/>
                  <w:marRight w:val="5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2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02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0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2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02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02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802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802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02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3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208</Words>
  <Characters>1190</Characters>
  <Application>Microsoft Office Word</Application>
  <DocSecurity>0</DocSecurity>
  <Lines>9</Lines>
  <Paragraphs>2</Paragraphs>
  <ScaleCrop>false</ScaleCrop>
  <Company>HOME</Company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花蓮女中九十九學年度第二學期校外寄居生座談會會議資料</dc:title>
  <dc:creator>user</dc:creator>
  <cp:lastModifiedBy>USER</cp:lastModifiedBy>
  <cp:revision>3</cp:revision>
  <cp:lastPrinted>2021-09-22T02:56:00Z</cp:lastPrinted>
  <dcterms:created xsi:type="dcterms:W3CDTF">2021-09-22T02:32:00Z</dcterms:created>
  <dcterms:modified xsi:type="dcterms:W3CDTF">2021-09-22T03:01:00Z</dcterms:modified>
</cp:coreProperties>
</file>