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075" w:rsidRPr="00FF734E" w:rsidRDefault="00092075" w:rsidP="00092075">
      <w:pPr>
        <w:jc w:val="center"/>
        <w:rPr>
          <w:rFonts w:ascii="標楷體" w:eastAsia="標楷體" w:hAnsi="標楷體"/>
        </w:rPr>
      </w:pPr>
      <w:r w:rsidRPr="00FF734E">
        <w:rPr>
          <w:rFonts w:ascii="標楷體" w:eastAsia="標楷體" w:hAnsi="標楷體" w:hint="eastAsia"/>
          <w:sz w:val="36"/>
        </w:rPr>
        <w:t>國立花蓮女子高級中學</w:t>
      </w:r>
      <w:r w:rsidR="002A3FC1">
        <w:rPr>
          <w:rFonts w:ascii="標楷體" w:eastAsia="標楷體" w:hAnsi="標楷體" w:hint="eastAsia"/>
          <w:sz w:val="36"/>
        </w:rPr>
        <w:t>110</w:t>
      </w:r>
      <w:r w:rsidRPr="00FF734E">
        <w:rPr>
          <w:rFonts w:ascii="標楷體" w:eastAsia="標楷體" w:hAnsi="標楷體" w:hint="eastAsia"/>
          <w:sz w:val="36"/>
        </w:rPr>
        <w:t>學年度</w:t>
      </w:r>
      <w:r w:rsidR="004B722C">
        <w:rPr>
          <w:rFonts w:ascii="標楷體" w:eastAsia="標楷體" w:hAnsi="標楷體" w:hint="eastAsia"/>
          <w:sz w:val="36"/>
        </w:rPr>
        <w:t>生物</w:t>
      </w:r>
      <w:r w:rsidRPr="00FF734E">
        <w:rPr>
          <w:rFonts w:ascii="標楷體" w:eastAsia="標楷體" w:hAnsi="標楷體" w:hint="eastAsia"/>
          <w:sz w:val="36"/>
        </w:rPr>
        <w:t>科</w:t>
      </w:r>
      <w:r w:rsidR="001E54A0" w:rsidRPr="001510D3">
        <w:rPr>
          <w:rFonts w:ascii="標楷體" w:eastAsia="標楷體" w:hAnsi="標楷體" w:hint="eastAsia"/>
          <w:sz w:val="36"/>
        </w:rPr>
        <w:t>課程學習成果</w:t>
      </w:r>
      <w:r w:rsidR="002A3FC1">
        <w:rPr>
          <w:rFonts w:ascii="標楷體" w:eastAsia="標楷體" w:hAnsi="標楷體" w:hint="eastAsia"/>
          <w:sz w:val="36"/>
        </w:rPr>
        <w:t>建議</w:t>
      </w:r>
    </w:p>
    <w:tbl>
      <w:tblPr>
        <w:tblStyle w:val="a3"/>
        <w:tblW w:w="0" w:type="auto"/>
        <w:jc w:val="center"/>
        <w:tblBorders>
          <w:top w:val="single" w:sz="12" w:space="0" w:color="auto"/>
          <w:left w:val="single" w:sz="12" w:space="0" w:color="auto"/>
          <w:bottom w:val="single" w:sz="12" w:space="0" w:color="auto"/>
          <w:right w:val="single" w:sz="12" w:space="0" w:color="auto"/>
        </w:tblBorders>
        <w:tblLook w:val="04A0"/>
      </w:tblPr>
      <w:tblGrid>
        <w:gridCol w:w="1506"/>
        <w:gridCol w:w="1784"/>
        <w:gridCol w:w="1788"/>
        <w:gridCol w:w="1785"/>
        <w:gridCol w:w="1788"/>
        <w:gridCol w:w="1785"/>
      </w:tblGrid>
      <w:tr w:rsidR="00092075" w:rsidRPr="00162CDA" w:rsidTr="00A61F55">
        <w:trPr>
          <w:trHeight w:val="496"/>
          <w:jc w:val="center"/>
        </w:trPr>
        <w:tc>
          <w:tcPr>
            <w:tcW w:w="1506" w:type="dxa"/>
            <w:vAlign w:val="center"/>
          </w:tcPr>
          <w:p w:rsidR="00092075" w:rsidRPr="00162CDA" w:rsidRDefault="00092075" w:rsidP="00A61F55">
            <w:pPr>
              <w:jc w:val="center"/>
              <w:rPr>
                <w:rFonts w:ascii="標楷體" w:eastAsia="標楷體" w:hAnsi="標楷體"/>
              </w:rPr>
            </w:pPr>
            <w:r w:rsidRPr="00162CDA">
              <w:rPr>
                <w:rFonts w:ascii="標楷體" w:eastAsia="標楷體" w:hAnsi="標楷體" w:hint="eastAsia"/>
              </w:rPr>
              <w:t>年級</w:t>
            </w:r>
          </w:p>
        </w:tc>
        <w:tc>
          <w:tcPr>
            <w:tcW w:w="1784" w:type="dxa"/>
            <w:vAlign w:val="center"/>
          </w:tcPr>
          <w:p w:rsidR="00092075" w:rsidRPr="00162CDA" w:rsidRDefault="004B722C" w:rsidP="00A61F55">
            <w:pPr>
              <w:jc w:val="center"/>
              <w:rPr>
                <w:rFonts w:ascii="標楷體" w:eastAsia="標楷體" w:hAnsi="標楷體"/>
              </w:rPr>
            </w:pPr>
            <w:r>
              <w:rPr>
                <w:rFonts w:ascii="標楷體" w:eastAsia="標楷體" w:hAnsi="標楷體"/>
              </w:rPr>
              <w:t>高一、高二</w:t>
            </w:r>
          </w:p>
        </w:tc>
        <w:tc>
          <w:tcPr>
            <w:tcW w:w="1788" w:type="dxa"/>
            <w:vAlign w:val="center"/>
          </w:tcPr>
          <w:p w:rsidR="00092075" w:rsidRPr="00162CDA" w:rsidRDefault="00092075" w:rsidP="00A61F55">
            <w:pPr>
              <w:jc w:val="center"/>
              <w:rPr>
                <w:rFonts w:ascii="標楷體" w:eastAsia="標楷體" w:hAnsi="標楷體"/>
              </w:rPr>
            </w:pPr>
            <w:r>
              <w:rPr>
                <w:rFonts w:ascii="標楷體" w:eastAsia="標楷體" w:hAnsi="標楷體" w:hint="eastAsia"/>
              </w:rPr>
              <w:t>學期</w:t>
            </w:r>
          </w:p>
        </w:tc>
        <w:tc>
          <w:tcPr>
            <w:tcW w:w="1785" w:type="dxa"/>
            <w:vAlign w:val="center"/>
          </w:tcPr>
          <w:p w:rsidR="00092075" w:rsidRPr="00162CDA" w:rsidRDefault="004B722C" w:rsidP="00A61F55">
            <w:pPr>
              <w:jc w:val="center"/>
              <w:rPr>
                <w:rFonts w:ascii="標楷體" w:eastAsia="標楷體" w:hAnsi="標楷體"/>
              </w:rPr>
            </w:pPr>
            <w:r>
              <w:rPr>
                <w:rFonts w:ascii="標楷體" w:eastAsia="標楷體" w:hAnsi="標楷體"/>
              </w:rPr>
              <w:t>110-2</w:t>
            </w:r>
          </w:p>
        </w:tc>
        <w:tc>
          <w:tcPr>
            <w:tcW w:w="1788" w:type="dxa"/>
            <w:vAlign w:val="center"/>
          </w:tcPr>
          <w:p w:rsidR="00092075" w:rsidRPr="00162CDA" w:rsidRDefault="00092075" w:rsidP="00A61F55">
            <w:pPr>
              <w:jc w:val="center"/>
              <w:rPr>
                <w:rFonts w:ascii="標楷體" w:eastAsia="標楷體" w:hAnsi="標楷體"/>
              </w:rPr>
            </w:pPr>
            <w:r w:rsidRPr="00162CDA">
              <w:rPr>
                <w:rFonts w:ascii="標楷體" w:eastAsia="標楷體" w:hAnsi="標楷體" w:hint="eastAsia"/>
              </w:rPr>
              <w:t>適用班級</w:t>
            </w:r>
          </w:p>
        </w:tc>
        <w:tc>
          <w:tcPr>
            <w:tcW w:w="1785" w:type="dxa"/>
            <w:vAlign w:val="center"/>
          </w:tcPr>
          <w:p w:rsidR="00092075" w:rsidRPr="00162CDA" w:rsidRDefault="004B722C" w:rsidP="00A61F55">
            <w:pPr>
              <w:jc w:val="center"/>
              <w:rPr>
                <w:rFonts w:ascii="標楷體" w:eastAsia="標楷體" w:hAnsi="標楷體"/>
              </w:rPr>
            </w:pPr>
            <w:r>
              <w:rPr>
                <w:rFonts w:ascii="標楷體" w:eastAsia="標楷體" w:hAnsi="標楷體"/>
              </w:rPr>
              <w:t>110、201-203</w:t>
            </w:r>
          </w:p>
        </w:tc>
      </w:tr>
      <w:tr w:rsidR="00092075" w:rsidRPr="00162CDA" w:rsidTr="00A61F55">
        <w:trPr>
          <w:trHeight w:val="827"/>
          <w:jc w:val="center"/>
        </w:trPr>
        <w:tc>
          <w:tcPr>
            <w:tcW w:w="1506" w:type="dxa"/>
            <w:vAlign w:val="center"/>
          </w:tcPr>
          <w:p w:rsidR="00092075" w:rsidRPr="00162CDA" w:rsidRDefault="00092075" w:rsidP="00A61F55">
            <w:pPr>
              <w:jc w:val="center"/>
              <w:rPr>
                <w:rFonts w:ascii="標楷體" w:eastAsia="標楷體" w:hAnsi="標楷體"/>
              </w:rPr>
            </w:pPr>
            <w:r w:rsidRPr="00162CDA">
              <w:rPr>
                <w:rFonts w:ascii="標楷體" w:eastAsia="標楷體" w:hAnsi="標楷體" w:hint="eastAsia"/>
              </w:rPr>
              <w:t>對應單元</w:t>
            </w:r>
          </w:p>
        </w:tc>
        <w:tc>
          <w:tcPr>
            <w:tcW w:w="8930" w:type="dxa"/>
            <w:gridSpan w:val="5"/>
            <w:vAlign w:val="center"/>
          </w:tcPr>
          <w:p w:rsidR="00092075" w:rsidRPr="00162CDA" w:rsidRDefault="004B722C" w:rsidP="00A61F55">
            <w:pPr>
              <w:jc w:val="center"/>
              <w:rPr>
                <w:rFonts w:ascii="標楷體" w:eastAsia="標楷體" w:hAnsi="標楷體"/>
              </w:rPr>
            </w:pPr>
            <w:r>
              <w:rPr>
                <w:rFonts w:ascii="標楷體" w:eastAsia="標楷體" w:hAnsi="標楷體"/>
              </w:rPr>
              <w:t>生物選修二─生命的起源與植物體的構造與功能</w:t>
            </w:r>
          </w:p>
        </w:tc>
      </w:tr>
      <w:tr w:rsidR="00092075" w:rsidRPr="00162CDA" w:rsidTr="00A61F55">
        <w:trPr>
          <w:trHeight w:val="2437"/>
          <w:jc w:val="center"/>
        </w:trPr>
        <w:tc>
          <w:tcPr>
            <w:tcW w:w="1506" w:type="dxa"/>
            <w:vMerge w:val="restart"/>
            <w:vAlign w:val="center"/>
          </w:tcPr>
          <w:p w:rsidR="00092075" w:rsidRPr="00162CDA" w:rsidRDefault="001E54A0" w:rsidP="00A61F55">
            <w:pPr>
              <w:jc w:val="center"/>
              <w:rPr>
                <w:rFonts w:ascii="標楷體" w:eastAsia="標楷體" w:hAnsi="標楷體"/>
              </w:rPr>
            </w:pPr>
            <w:r w:rsidRPr="001510D3">
              <w:rPr>
                <w:rFonts w:ascii="標楷體" w:eastAsia="標楷體" w:hAnsi="標楷體" w:hint="eastAsia"/>
              </w:rPr>
              <w:t>課程學習成果</w:t>
            </w:r>
            <w:r w:rsidR="00092075" w:rsidRPr="00162CDA">
              <w:rPr>
                <w:rFonts w:ascii="標楷體" w:eastAsia="標楷體" w:hAnsi="標楷體" w:hint="eastAsia"/>
              </w:rPr>
              <w:t>一</w:t>
            </w:r>
            <w:r w:rsidR="002A3FC1">
              <w:rPr>
                <w:rFonts w:ascii="標楷體" w:eastAsia="標楷體" w:hAnsi="標楷體" w:hint="eastAsia"/>
              </w:rPr>
              <w:t>建議</w:t>
            </w:r>
          </w:p>
        </w:tc>
        <w:tc>
          <w:tcPr>
            <w:tcW w:w="8930" w:type="dxa"/>
            <w:gridSpan w:val="5"/>
            <w:tcBorders>
              <w:bottom w:val="nil"/>
            </w:tcBorders>
          </w:tcPr>
          <w:p w:rsidR="00EA20E8" w:rsidRDefault="00EA20E8" w:rsidP="00EA20E8">
            <w:pPr>
              <w:rPr>
                <w:rFonts w:ascii="標楷體" w:eastAsia="標楷體" w:hAnsi="標楷體"/>
                <w:sz w:val="26"/>
                <w:szCs w:val="26"/>
              </w:rPr>
            </w:pPr>
            <w:r>
              <w:rPr>
                <w:rFonts w:ascii="標楷體" w:eastAsia="標楷體" w:hAnsi="標楷體" w:hint="eastAsia"/>
                <w:sz w:val="26"/>
                <w:szCs w:val="26"/>
              </w:rPr>
              <w:t>作業一</w:t>
            </w:r>
          </w:p>
          <w:p w:rsidR="00092075" w:rsidRDefault="004F1159" w:rsidP="00143448">
            <w:pPr>
              <w:jc w:val="both"/>
              <w:rPr>
                <w:rFonts w:ascii="標楷體" w:eastAsia="標楷體" w:hAnsi="標楷體"/>
                <w:sz w:val="26"/>
                <w:szCs w:val="26"/>
              </w:rPr>
            </w:pPr>
            <w:r>
              <w:rPr>
                <w:rFonts w:ascii="標楷體" w:eastAsia="標楷體" w:hAnsi="標楷體" w:hint="eastAsia"/>
                <w:sz w:val="26"/>
                <w:szCs w:val="26"/>
              </w:rPr>
              <w:t>閱讀生命的起源相關之科普文章並進行解析。</w:t>
            </w:r>
          </w:p>
          <w:p w:rsidR="004F1159" w:rsidRPr="004F1159" w:rsidRDefault="004F1159" w:rsidP="00143448">
            <w:pPr>
              <w:jc w:val="both"/>
              <w:rPr>
                <w:rFonts w:ascii="標楷體" w:eastAsia="標楷體" w:hAnsi="標楷體"/>
              </w:rPr>
            </w:pPr>
            <w:r>
              <w:rPr>
                <w:rFonts w:ascii="標楷體" w:eastAsia="標楷體" w:hAnsi="標楷體"/>
              </w:rPr>
              <w:t>從生命起源的相關假說、實驗、證據到目前的新發現，對於最初生命的形成都有持續的研究歷程，閱讀相關科普文章，進行探討、解析。</w:t>
            </w:r>
          </w:p>
        </w:tc>
      </w:tr>
      <w:tr w:rsidR="00092075" w:rsidRPr="00162CDA" w:rsidTr="00A61F55">
        <w:trPr>
          <w:trHeight w:val="1266"/>
          <w:jc w:val="center"/>
        </w:trPr>
        <w:tc>
          <w:tcPr>
            <w:tcW w:w="1506" w:type="dxa"/>
            <w:vMerge/>
            <w:vAlign w:val="center"/>
          </w:tcPr>
          <w:p w:rsidR="00092075" w:rsidRPr="00162CDA" w:rsidRDefault="00092075" w:rsidP="00A61F55">
            <w:pPr>
              <w:jc w:val="center"/>
              <w:rPr>
                <w:rFonts w:ascii="標楷體" w:eastAsia="標楷體" w:hAnsi="標楷體"/>
              </w:rPr>
            </w:pPr>
          </w:p>
        </w:tc>
        <w:tc>
          <w:tcPr>
            <w:tcW w:w="8930" w:type="dxa"/>
            <w:gridSpan w:val="5"/>
            <w:tcBorders>
              <w:top w:val="nil"/>
            </w:tcBorders>
          </w:tcPr>
          <w:p w:rsidR="00143448" w:rsidRPr="00FF32E3" w:rsidRDefault="00143448" w:rsidP="00143448">
            <w:pPr>
              <w:jc w:val="both"/>
              <w:rPr>
                <w:rFonts w:ascii="標楷體" w:eastAsia="標楷體" w:hAnsi="標楷體"/>
              </w:rPr>
            </w:pPr>
            <w:r w:rsidRPr="00FF32E3">
              <w:rPr>
                <w:rFonts w:ascii="標楷體" w:eastAsia="標楷體" w:hAnsi="標楷體" w:hint="eastAsia"/>
              </w:rPr>
              <w:t>※繳交截止期限：</w:t>
            </w:r>
            <w:r>
              <w:rPr>
                <w:rFonts w:ascii="標楷體" w:eastAsia="標楷體" w:hAnsi="標楷體" w:hint="eastAsia"/>
              </w:rPr>
              <w:t>＿111＿年＿3＿ 月＿31＿</w:t>
            </w:r>
            <w:r w:rsidRPr="00FF32E3">
              <w:rPr>
                <w:rFonts w:ascii="標楷體" w:eastAsia="標楷體" w:hAnsi="標楷體" w:hint="eastAsia"/>
              </w:rPr>
              <w:t>日。</w:t>
            </w:r>
          </w:p>
          <w:p w:rsidR="00FF32E3" w:rsidRPr="002A3FC1" w:rsidRDefault="00FF32E3" w:rsidP="00143448">
            <w:pPr>
              <w:pStyle w:val="aa"/>
              <w:numPr>
                <w:ilvl w:val="0"/>
                <w:numId w:val="1"/>
              </w:numPr>
              <w:ind w:leftChars="0" w:left="160" w:hanging="160"/>
              <w:jc w:val="both"/>
              <w:rPr>
                <w:rFonts w:ascii="標楷體" w:eastAsia="標楷體" w:hAnsi="標楷體"/>
              </w:rPr>
            </w:pPr>
            <w:r w:rsidRPr="002A3FC1">
              <w:rPr>
                <w:rFonts w:ascii="標楷體" w:eastAsia="標楷體" w:hAnsi="標楷體" w:hint="eastAsia"/>
              </w:rPr>
              <w:t>建議同學完成課程學習成果後，務必準備</w:t>
            </w:r>
            <w:r w:rsidR="004F1159">
              <w:rPr>
                <w:rFonts w:ascii="標楷體" w:eastAsia="標楷體" w:hAnsi="標楷體" w:hint="eastAsia"/>
              </w:rPr>
              <w:t>6</w:t>
            </w:r>
            <w:r w:rsidRPr="002A3FC1">
              <w:rPr>
                <w:rFonts w:ascii="標楷體" w:eastAsia="標楷體" w:hAnsi="標楷體" w:hint="eastAsia"/>
              </w:rPr>
              <w:t>00字以內之心得，在學生學習歷程平台上傳課程學習成果時填寫於【內容簡述】欄位。</w:t>
            </w:r>
          </w:p>
          <w:p w:rsidR="00092075" w:rsidRPr="002A3FC1" w:rsidRDefault="00092075" w:rsidP="00143448">
            <w:pPr>
              <w:pStyle w:val="aa"/>
              <w:numPr>
                <w:ilvl w:val="0"/>
                <w:numId w:val="1"/>
              </w:numPr>
              <w:ind w:leftChars="0"/>
              <w:jc w:val="both"/>
              <w:rPr>
                <w:rFonts w:ascii="標楷體" w:eastAsia="標楷體" w:hAnsi="標楷體"/>
              </w:rPr>
            </w:pPr>
            <w:r w:rsidRPr="002A3FC1">
              <w:rPr>
                <w:rFonts w:ascii="標楷體" w:eastAsia="標楷體" w:hAnsi="標楷體" w:hint="eastAsia"/>
              </w:rPr>
              <w:t>評分標準請見</w:t>
            </w:r>
            <w:r w:rsidRPr="002A3FC1">
              <w:rPr>
                <w:rFonts w:ascii="新細明體" w:eastAsia="新細明體" w:hAnsi="新細明體" w:hint="eastAsia"/>
              </w:rPr>
              <w:t>【</w:t>
            </w:r>
            <w:r w:rsidRPr="002A3FC1">
              <w:rPr>
                <w:rFonts w:ascii="標楷體" w:eastAsia="標楷體" w:hAnsi="標楷體" w:hint="eastAsia"/>
              </w:rPr>
              <w:t>課程學習成果</w:t>
            </w:r>
            <w:r w:rsidR="00EF7954" w:rsidRPr="002A3FC1">
              <w:rPr>
                <w:rFonts w:ascii="標楷體" w:eastAsia="標楷體" w:hAnsi="標楷體" w:hint="eastAsia"/>
              </w:rPr>
              <w:t>一</w:t>
            </w:r>
            <w:r w:rsidRPr="002A3FC1">
              <w:rPr>
                <w:rFonts w:ascii="標楷體" w:eastAsia="標楷體" w:hAnsi="標楷體" w:hint="eastAsia"/>
              </w:rPr>
              <w:t>評量表</w:t>
            </w:r>
            <w:r w:rsidRPr="002A3FC1">
              <w:rPr>
                <w:rFonts w:ascii="新細明體" w:eastAsia="新細明體" w:hAnsi="新細明體" w:hint="eastAsia"/>
              </w:rPr>
              <w:t>】</w:t>
            </w:r>
            <w:r w:rsidR="002A3FC1" w:rsidRPr="002A3FC1">
              <w:rPr>
                <w:rFonts w:ascii="標楷體" w:eastAsia="標楷體" w:hAnsi="標楷體" w:hint="eastAsia"/>
              </w:rPr>
              <w:t>，上傳課程學習成果時，可不附評量表</w:t>
            </w:r>
            <w:r w:rsidR="00143448">
              <w:rPr>
                <w:rFonts w:ascii="標楷體" w:eastAsia="標楷體" w:hAnsi="標楷體" w:hint="eastAsia"/>
              </w:rPr>
              <w:t>。</w:t>
            </w:r>
          </w:p>
        </w:tc>
      </w:tr>
      <w:tr w:rsidR="00092075" w:rsidRPr="00162CDA" w:rsidTr="00A61F55">
        <w:trPr>
          <w:trHeight w:val="2514"/>
          <w:jc w:val="center"/>
        </w:trPr>
        <w:tc>
          <w:tcPr>
            <w:tcW w:w="1506" w:type="dxa"/>
            <w:vMerge w:val="restart"/>
            <w:vAlign w:val="center"/>
          </w:tcPr>
          <w:p w:rsidR="00092075" w:rsidRPr="00162CDA" w:rsidRDefault="001E54A0" w:rsidP="00A61F55">
            <w:pPr>
              <w:jc w:val="center"/>
              <w:rPr>
                <w:rFonts w:ascii="標楷體" w:eastAsia="標楷體" w:hAnsi="標楷體"/>
              </w:rPr>
            </w:pPr>
            <w:r w:rsidRPr="001510D3">
              <w:rPr>
                <w:rFonts w:ascii="標楷體" w:eastAsia="標楷體" w:hAnsi="標楷體" w:hint="eastAsia"/>
              </w:rPr>
              <w:t>課程學習成果</w:t>
            </w:r>
            <w:r w:rsidR="00092075" w:rsidRPr="00162CDA">
              <w:rPr>
                <w:rFonts w:ascii="標楷體" w:eastAsia="標楷體" w:hAnsi="標楷體" w:hint="eastAsia"/>
              </w:rPr>
              <w:t>二</w:t>
            </w:r>
            <w:r w:rsidR="002A3FC1">
              <w:rPr>
                <w:rFonts w:ascii="標楷體" w:eastAsia="標楷體" w:hAnsi="標楷體" w:hint="eastAsia"/>
              </w:rPr>
              <w:t>建議</w:t>
            </w:r>
          </w:p>
        </w:tc>
        <w:tc>
          <w:tcPr>
            <w:tcW w:w="8930" w:type="dxa"/>
            <w:gridSpan w:val="5"/>
            <w:tcBorders>
              <w:bottom w:val="nil"/>
            </w:tcBorders>
          </w:tcPr>
          <w:p w:rsidR="00EA20E8" w:rsidRDefault="00EA20E8" w:rsidP="00EA20E8">
            <w:pPr>
              <w:rPr>
                <w:rFonts w:ascii="標楷體" w:eastAsia="標楷體" w:hAnsi="標楷體"/>
                <w:sz w:val="26"/>
                <w:szCs w:val="26"/>
              </w:rPr>
            </w:pPr>
            <w:r>
              <w:rPr>
                <w:rFonts w:ascii="標楷體" w:eastAsia="標楷體" w:hAnsi="標楷體" w:hint="eastAsia"/>
                <w:sz w:val="26"/>
                <w:szCs w:val="26"/>
              </w:rPr>
              <w:t>作業二</w:t>
            </w:r>
          </w:p>
          <w:p w:rsidR="00092075" w:rsidRPr="00221F06" w:rsidRDefault="004F1159" w:rsidP="00143448">
            <w:pPr>
              <w:jc w:val="both"/>
              <w:rPr>
                <w:rFonts w:ascii="標楷體" w:eastAsia="標楷體" w:hAnsi="標楷體"/>
              </w:rPr>
            </w:pPr>
            <w:r>
              <w:rPr>
                <w:rFonts w:ascii="標楷體" w:eastAsia="標楷體" w:hAnsi="標楷體"/>
              </w:rPr>
              <w:t>觀察校園內各類植物之外觀型態，樹形、營養器官、繁殖器官等構造，以拍照、繪圖等方式</w:t>
            </w:r>
            <w:r w:rsidR="00FD07A6">
              <w:rPr>
                <w:rFonts w:ascii="標楷體" w:eastAsia="標楷體" w:hAnsi="標楷體"/>
              </w:rPr>
              <w:t>記錄，並將觀察到的植物依據其外觀型態之特性做出一個校園植物分類檢索表。</w:t>
            </w:r>
          </w:p>
        </w:tc>
      </w:tr>
      <w:tr w:rsidR="002A3FC1" w:rsidRPr="00162CDA" w:rsidTr="00A61F55">
        <w:trPr>
          <w:trHeight w:val="1191"/>
          <w:jc w:val="center"/>
        </w:trPr>
        <w:tc>
          <w:tcPr>
            <w:tcW w:w="1506" w:type="dxa"/>
            <w:vMerge/>
            <w:vAlign w:val="center"/>
          </w:tcPr>
          <w:p w:rsidR="002A3FC1" w:rsidRPr="00162CDA" w:rsidRDefault="002A3FC1" w:rsidP="00A61F55">
            <w:pPr>
              <w:jc w:val="center"/>
              <w:rPr>
                <w:rFonts w:ascii="標楷體" w:eastAsia="標楷體" w:hAnsi="標楷體"/>
              </w:rPr>
            </w:pPr>
          </w:p>
        </w:tc>
        <w:tc>
          <w:tcPr>
            <w:tcW w:w="8930" w:type="dxa"/>
            <w:gridSpan w:val="5"/>
            <w:tcBorders>
              <w:top w:val="nil"/>
            </w:tcBorders>
          </w:tcPr>
          <w:p w:rsidR="00143448" w:rsidRPr="00FF32E3" w:rsidRDefault="00143448" w:rsidP="00143448">
            <w:pPr>
              <w:jc w:val="both"/>
              <w:rPr>
                <w:rFonts w:ascii="標楷體" w:eastAsia="標楷體" w:hAnsi="標楷體"/>
              </w:rPr>
            </w:pPr>
            <w:r w:rsidRPr="00FF32E3">
              <w:rPr>
                <w:rFonts w:ascii="標楷體" w:eastAsia="標楷體" w:hAnsi="標楷體" w:hint="eastAsia"/>
              </w:rPr>
              <w:t>※繳交截止期限：</w:t>
            </w:r>
            <w:r>
              <w:rPr>
                <w:rFonts w:ascii="標楷體" w:eastAsia="標楷體" w:hAnsi="標楷體" w:hint="eastAsia"/>
              </w:rPr>
              <w:t>＿111＿年＿4＿ 月＿30＿</w:t>
            </w:r>
            <w:r w:rsidRPr="00FF32E3">
              <w:rPr>
                <w:rFonts w:ascii="標楷體" w:eastAsia="標楷體" w:hAnsi="標楷體" w:hint="eastAsia"/>
              </w:rPr>
              <w:t>日。</w:t>
            </w:r>
          </w:p>
          <w:p w:rsidR="002A3FC1" w:rsidRPr="002A3FC1" w:rsidRDefault="002A3FC1" w:rsidP="00143448">
            <w:pPr>
              <w:pStyle w:val="aa"/>
              <w:numPr>
                <w:ilvl w:val="0"/>
                <w:numId w:val="1"/>
              </w:numPr>
              <w:ind w:leftChars="0" w:left="160" w:hanging="160"/>
              <w:jc w:val="both"/>
              <w:rPr>
                <w:rFonts w:ascii="標楷體" w:eastAsia="標楷體" w:hAnsi="標楷體"/>
              </w:rPr>
            </w:pPr>
            <w:r w:rsidRPr="002A3FC1">
              <w:rPr>
                <w:rFonts w:ascii="標楷體" w:eastAsia="標楷體" w:hAnsi="標楷體" w:hint="eastAsia"/>
              </w:rPr>
              <w:t>建議同學完成課程學習成果後，務必準備</w:t>
            </w:r>
            <w:r w:rsidR="004F1159">
              <w:rPr>
                <w:rFonts w:ascii="標楷體" w:eastAsia="標楷體" w:hAnsi="標楷體" w:hint="eastAsia"/>
              </w:rPr>
              <w:t>6</w:t>
            </w:r>
            <w:r w:rsidRPr="002A3FC1">
              <w:rPr>
                <w:rFonts w:ascii="標楷體" w:eastAsia="標楷體" w:hAnsi="標楷體" w:hint="eastAsia"/>
              </w:rPr>
              <w:t>00字以內之心得，在學生學習歷程平台上傳課程學習成果時填寫於【內容簡述】欄位。</w:t>
            </w:r>
          </w:p>
          <w:p w:rsidR="002A3FC1" w:rsidRPr="00162CDA" w:rsidRDefault="002A3FC1" w:rsidP="00143448">
            <w:pPr>
              <w:pStyle w:val="aa"/>
              <w:numPr>
                <w:ilvl w:val="0"/>
                <w:numId w:val="1"/>
              </w:numPr>
              <w:ind w:leftChars="0" w:left="160" w:hanging="160"/>
              <w:jc w:val="both"/>
              <w:rPr>
                <w:rFonts w:ascii="標楷體" w:eastAsia="標楷體" w:hAnsi="標楷體"/>
              </w:rPr>
            </w:pPr>
            <w:r w:rsidRPr="002A3FC1">
              <w:rPr>
                <w:rFonts w:ascii="標楷體" w:eastAsia="標楷體" w:hAnsi="標楷體" w:hint="eastAsia"/>
              </w:rPr>
              <w:t>評分標準請見</w:t>
            </w:r>
            <w:r w:rsidRPr="002A3FC1">
              <w:rPr>
                <w:rFonts w:ascii="新細明體" w:eastAsia="新細明體" w:hAnsi="新細明體" w:hint="eastAsia"/>
              </w:rPr>
              <w:t>【</w:t>
            </w:r>
            <w:r w:rsidRPr="002A3FC1">
              <w:rPr>
                <w:rFonts w:ascii="標楷體" w:eastAsia="標楷體" w:hAnsi="標楷體" w:hint="eastAsia"/>
              </w:rPr>
              <w:t>課程學習成果</w:t>
            </w:r>
            <w:r>
              <w:rPr>
                <w:rFonts w:ascii="標楷體" w:eastAsia="標楷體" w:hAnsi="標楷體" w:hint="eastAsia"/>
              </w:rPr>
              <w:t>二</w:t>
            </w:r>
            <w:r w:rsidRPr="002A3FC1">
              <w:rPr>
                <w:rFonts w:ascii="標楷體" w:eastAsia="標楷體" w:hAnsi="標楷體" w:hint="eastAsia"/>
              </w:rPr>
              <w:t>評量表</w:t>
            </w:r>
            <w:r w:rsidRPr="002A3FC1">
              <w:rPr>
                <w:rFonts w:ascii="新細明體" w:eastAsia="新細明體" w:hAnsi="新細明體" w:hint="eastAsia"/>
              </w:rPr>
              <w:t>】</w:t>
            </w:r>
            <w:r w:rsidRPr="002A3FC1">
              <w:rPr>
                <w:rFonts w:ascii="標楷體" w:eastAsia="標楷體" w:hAnsi="標楷體" w:hint="eastAsia"/>
              </w:rPr>
              <w:t>，上傳課程學習成果時，可不附評量表</w:t>
            </w:r>
            <w:r w:rsidR="00143448">
              <w:rPr>
                <w:rFonts w:ascii="標楷體" w:eastAsia="標楷體" w:hAnsi="標楷體" w:hint="eastAsia"/>
              </w:rPr>
              <w:t>。</w:t>
            </w:r>
          </w:p>
        </w:tc>
      </w:tr>
      <w:tr w:rsidR="002A3FC1" w:rsidRPr="00162CDA" w:rsidTr="00A61F55">
        <w:trPr>
          <w:trHeight w:val="2365"/>
          <w:jc w:val="center"/>
        </w:trPr>
        <w:tc>
          <w:tcPr>
            <w:tcW w:w="1506" w:type="dxa"/>
            <w:vMerge w:val="restart"/>
            <w:vAlign w:val="center"/>
          </w:tcPr>
          <w:p w:rsidR="002A3FC1" w:rsidRPr="00162CDA" w:rsidRDefault="002A3FC1" w:rsidP="00A61F55">
            <w:pPr>
              <w:jc w:val="center"/>
              <w:rPr>
                <w:rFonts w:ascii="標楷體" w:eastAsia="標楷體" w:hAnsi="標楷體"/>
              </w:rPr>
            </w:pPr>
            <w:r w:rsidRPr="001510D3">
              <w:rPr>
                <w:rFonts w:ascii="標楷體" w:eastAsia="標楷體" w:hAnsi="標楷體" w:hint="eastAsia"/>
              </w:rPr>
              <w:t>課程學習成果</w:t>
            </w:r>
            <w:r w:rsidRPr="00162CDA">
              <w:rPr>
                <w:rFonts w:ascii="標楷體" w:eastAsia="標楷體" w:hAnsi="標楷體" w:hint="eastAsia"/>
              </w:rPr>
              <w:t>三</w:t>
            </w:r>
            <w:r>
              <w:rPr>
                <w:rFonts w:ascii="標楷體" w:eastAsia="標楷體" w:hAnsi="標楷體" w:hint="eastAsia"/>
              </w:rPr>
              <w:t>建議</w:t>
            </w:r>
          </w:p>
        </w:tc>
        <w:tc>
          <w:tcPr>
            <w:tcW w:w="8930" w:type="dxa"/>
            <w:gridSpan w:val="5"/>
            <w:tcBorders>
              <w:bottom w:val="nil"/>
            </w:tcBorders>
          </w:tcPr>
          <w:p w:rsidR="00EA20E8" w:rsidRDefault="00EA20E8" w:rsidP="00EA20E8">
            <w:pPr>
              <w:rPr>
                <w:rFonts w:ascii="標楷體" w:eastAsia="標楷體" w:hAnsi="標楷體"/>
                <w:sz w:val="26"/>
                <w:szCs w:val="26"/>
              </w:rPr>
            </w:pPr>
            <w:r>
              <w:rPr>
                <w:rFonts w:ascii="標楷體" w:eastAsia="標楷體" w:hAnsi="標楷體" w:hint="eastAsia"/>
                <w:sz w:val="26"/>
                <w:szCs w:val="26"/>
              </w:rPr>
              <w:t>作業三</w:t>
            </w:r>
          </w:p>
          <w:p w:rsidR="002A3FC1" w:rsidRPr="00162CDA" w:rsidRDefault="00143448" w:rsidP="00143448">
            <w:pPr>
              <w:jc w:val="both"/>
              <w:rPr>
                <w:rFonts w:ascii="標楷體" w:eastAsia="標楷體" w:hAnsi="標楷體"/>
              </w:rPr>
            </w:pPr>
            <w:r>
              <w:rPr>
                <w:rFonts w:ascii="標楷體" w:eastAsia="標楷體" w:hAnsi="標楷體"/>
              </w:rPr>
              <w:t>種植綠豆─設計實驗了解綠豆在不同長短的日照之下會開花，比較多長的日照時間，開花的效率較高，以了解此植物之光照周期的特性。</w:t>
            </w:r>
          </w:p>
        </w:tc>
      </w:tr>
      <w:tr w:rsidR="002A3FC1" w:rsidRPr="00162CDA" w:rsidTr="00A61F55">
        <w:trPr>
          <w:trHeight w:val="590"/>
          <w:jc w:val="center"/>
        </w:trPr>
        <w:tc>
          <w:tcPr>
            <w:tcW w:w="1506" w:type="dxa"/>
            <w:vMerge/>
            <w:vAlign w:val="center"/>
          </w:tcPr>
          <w:p w:rsidR="002A3FC1" w:rsidRPr="00162CDA" w:rsidRDefault="002A3FC1" w:rsidP="00A61F55">
            <w:pPr>
              <w:jc w:val="center"/>
              <w:rPr>
                <w:rFonts w:ascii="標楷體" w:eastAsia="標楷體" w:hAnsi="標楷體"/>
              </w:rPr>
            </w:pPr>
          </w:p>
        </w:tc>
        <w:tc>
          <w:tcPr>
            <w:tcW w:w="8930" w:type="dxa"/>
            <w:gridSpan w:val="5"/>
            <w:tcBorders>
              <w:top w:val="nil"/>
            </w:tcBorders>
          </w:tcPr>
          <w:p w:rsidR="00143448" w:rsidRPr="00FF32E3" w:rsidRDefault="00143448" w:rsidP="00143448">
            <w:pPr>
              <w:jc w:val="both"/>
              <w:rPr>
                <w:rFonts w:ascii="標楷體" w:eastAsia="標楷體" w:hAnsi="標楷體"/>
              </w:rPr>
            </w:pPr>
            <w:r w:rsidRPr="00FF32E3">
              <w:rPr>
                <w:rFonts w:ascii="標楷體" w:eastAsia="標楷體" w:hAnsi="標楷體" w:hint="eastAsia"/>
              </w:rPr>
              <w:t>※繳交截止期限：</w:t>
            </w:r>
            <w:r>
              <w:rPr>
                <w:rFonts w:ascii="標楷體" w:eastAsia="標楷體" w:hAnsi="標楷體" w:hint="eastAsia"/>
              </w:rPr>
              <w:t>＿111＿年＿5＿ 月＿30＿</w:t>
            </w:r>
            <w:r w:rsidRPr="00FF32E3">
              <w:rPr>
                <w:rFonts w:ascii="標楷體" w:eastAsia="標楷體" w:hAnsi="標楷體" w:hint="eastAsia"/>
              </w:rPr>
              <w:t>日。</w:t>
            </w:r>
          </w:p>
          <w:p w:rsidR="002A3FC1" w:rsidRPr="002A3FC1" w:rsidRDefault="002A3FC1" w:rsidP="00143448">
            <w:pPr>
              <w:pStyle w:val="aa"/>
              <w:numPr>
                <w:ilvl w:val="0"/>
                <w:numId w:val="1"/>
              </w:numPr>
              <w:ind w:leftChars="0" w:left="160" w:hanging="160"/>
              <w:jc w:val="both"/>
              <w:rPr>
                <w:rFonts w:ascii="標楷體" w:eastAsia="標楷體" w:hAnsi="標楷體"/>
              </w:rPr>
            </w:pPr>
            <w:r w:rsidRPr="002A3FC1">
              <w:rPr>
                <w:rFonts w:ascii="標楷體" w:eastAsia="標楷體" w:hAnsi="標楷體" w:hint="eastAsia"/>
              </w:rPr>
              <w:t>建議同學完成課程學習成果後，務必準備</w:t>
            </w:r>
            <w:r w:rsidR="004F1159">
              <w:rPr>
                <w:rFonts w:ascii="標楷體" w:eastAsia="標楷體" w:hAnsi="標楷體" w:hint="eastAsia"/>
              </w:rPr>
              <w:t>6</w:t>
            </w:r>
            <w:r w:rsidRPr="002A3FC1">
              <w:rPr>
                <w:rFonts w:ascii="標楷體" w:eastAsia="標楷體" w:hAnsi="標楷體" w:hint="eastAsia"/>
              </w:rPr>
              <w:t>00字以內之心得，在學生學習歷程平台上傳課程學習成果時填寫於【內容簡述】欄位。</w:t>
            </w:r>
          </w:p>
          <w:p w:rsidR="002A3FC1" w:rsidRPr="00162CDA" w:rsidRDefault="002A3FC1" w:rsidP="00143448">
            <w:pPr>
              <w:pStyle w:val="aa"/>
              <w:numPr>
                <w:ilvl w:val="0"/>
                <w:numId w:val="1"/>
              </w:numPr>
              <w:ind w:leftChars="0" w:left="160" w:hanging="160"/>
              <w:jc w:val="both"/>
              <w:rPr>
                <w:rFonts w:ascii="標楷體" w:eastAsia="標楷體" w:hAnsi="標楷體"/>
              </w:rPr>
            </w:pPr>
            <w:r w:rsidRPr="002A3FC1">
              <w:rPr>
                <w:rFonts w:ascii="標楷體" w:eastAsia="標楷體" w:hAnsi="標楷體" w:hint="eastAsia"/>
              </w:rPr>
              <w:t>評分標準請見</w:t>
            </w:r>
            <w:r w:rsidRPr="002A3FC1">
              <w:rPr>
                <w:rFonts w:ascii="新細明體" w:eastAsia="新細明體" w:hAnsi="新細明體" w:hint="eastAsia"/>
              </w:rPr>
              <w:t>【</w:t>
            </w:r>
            <w:r w:rsidRPr="002A3FC1">
              <w:rPr>
                <w:rFonts w:ascii="標楷體" w:eastAsia="標楷體" w:hAnsi="標楷體" w:hint="eastAsia"/>
              </w:rPr>
              <w:t>課程學習成果</w:t>
            </w:r>
            <w:r>
              <w:rPr>
                <w:rFonts w:ascii="標楷體" w:eastAsia="標楷體" w:hAnsi="標楷體" w:hint="eastAsia"/>
              </w:rPr>
              <w:t>三</w:t>
            </w:r>
            <w:r w:rsidRPr="002A3FC1">
              <w:rPr>
                <w:rFonts w:ascii="標楷體" w:eastAsia="標楷體" w:hAnsi="標楷體" w:hint="eastAsia"/>
              </w:rPr>
              <w:t>評量表</w:t>
            </w:r>
            <w:r w:rsidRPr="002A3FC1">
              <w:rPr>
                <w:rFonts w:ascii="新細明體" w:eastAsia="新細明體" w:hAnsi="新細明體" w:hint="eastAsia"/>
              </w:rPr>
              <w:t>】</w:t>
            </w:r>
            <w:r w:rsidRPr="002A3FC1">
              <w:rPr>
                <w:rFonts w:ascii="標楷體" w:eastAsia="標楷體" w:hAnsi="標楷體" w:hint="eastAsia"/>
              </w:rPr>
              <w:t>，上傳課程學習成果時，可不附評量表</w:t>
            </w:r>
            <w:r w:rsidR="00143448">
              <w:rPr>
                <w:rFonts w:ascii="標楷體" w:eastAsia="標楷體" w:hAnsi="標楷體" w:hint="eastAsia"/>
              </w:rPr>
              <w:t>。</w:t>
            </w:r>
          </w:p>
        </w:tc>
      </w:tr>
      <w:tr w:rsidR="002A3FC1" w:rsidRPr="00162CDA" w:rsidTr="00A61F55">
        <w:trPr>
          <w:trHeight w:val="1378"/>
          <w:jc w:val="center"/>
        </w:trPr>
        <w:tc>
          <w:tcPr>
            <w:tcW w:w="1506" w:type="dxa"/>
            <w:vAlign w:val="center"/>
          </w:tcPr>
          <w:p w:rsidR="002A3FC1" w:rsidRPr="00162CDA" w:rsidRDefault="002A3FC1" w:rsidP="00A61F55">
            <w:pPr>
              <w:jc w:val="center"/>
              <w:rPr>
                <w:rFonts w:ascii="標楷體" w:eastAsia="標楷體" w:hAnsi="標楷體"/>
              </w:rPr>
            </w:pPr>
            <w:r w:rsidRPr="00162CDA">
              <w:rPr>
                <w:rFonts w:ascii="標楷體" w:eastAsia="標楷體" w:hAnsi="標楷體" w:hint="eastAsia"/>
              </w:rPr>
              <w:t>備註</w:t>
            </w:r>
          </w:p>
        </w:tc>
        <w:tc>
          <w:tcPr>
            <w:tcW w:w="8930" w:type="dxa"/>
            <w:gridSpan w:val="5"/>
          </w:tcPr>
          <w:p w:rsidR="002A3FC1" w:rsidRPr="00162CDA" w:rsidRDefault="002A3FC1" w:rsidP="002A3FC1">
            <w:pPr>
              <w:rPr>
                <w:rFonts w:ascii="標楷體" w:eastAsia="標楷體" w:hAnsi="標楷體"/>
              </w:rPr>
            </w:pPr>
          </w:p>
        </w:tc>
      </w:tr>
    </w:tbl>
    <w:p w:rsidR="00092075" w:rsidRDefault="00092075" w:rsidP="00092075">
      <w:pPr>
        <w:sectPr w:rsidR="00092075" w:rsidSect="00162CDA">
          <w:pgSz w:w="11906" w:h="16838"/>
          <w:pgMar w:top="720" w:right="720" w:bottom="720" w:left="720" w:header="851" w:footer="992" w:gutter="0"/>
          <w:cols w:space="425"/>
          <w:docGrid w:type="lines" w:linePitch="360"/>
        </w:sectPr>
      </w:pPr>
    </w:p>
    <w:p w:rsidR="00B7540A" w:rsidRDefault="00B7540A" w:rsidP="00B7540A">
      <w:pPr>
        <w:jc w:val="center"/>
        <w:rPr>
          <w:rFonts w:ascii="標楷體" w:eastAsia="標楷體" w:hAnsi="標楷體"/>
          <w:sz w:val="48"/>
          <w:szCs w:val="48"/>
        </w:rPr>
      </w:pPr>
      <w:r>
        <w:rPr>
          <w:rFonts w:ascii="標楷體" w:eastAsia="標楷體" w:hAnsi="標楷體" w:hint="eastAsia"/>
          <w:sz w:val="48"/>
          <w:szCs w:val="48"/>
        </w:rPr>
        <w:lastRenderedPageBreak/>
        <w:t>(建議封面)生物科課程學習檔案</w:t>
      </w:r>
    </w:p>
    <w:p w:rsidR="00B7540A" w:rsidRDefault="00B7540A" w:rsidP="00B7540A">
      <w:pPr>
        <w:rPr>
          <w:rFonts w:ascii="標楷體" w:eastAsia="標楷體" w:hAnsi="標楷體"/>
          <w:sz w:val="28"/>
          <w:szCs w:val="28"/>
        </w:rPr>
      </w:pPr>
    </w:p>
    <w:p w:rsidR="00B7540A" w:rsidRDefault="00B7540A" w:rsidP="00B7540A">
      <w:pPr>
        <w:rPr>
          <w:rFonts w:ascii="標楷體" w:eastAsia="標楷體" w:hAnsi="標楷體"/>
          <w:sz w:val="26"/>
          <w:szCs w:val="26"/>
        </w:rPr>
      </w:pPr>
      <w:r>
        <w:rPr>
          <w:rFonts w:ascii="標楷體" w:eastAsia="標楷體" w:hAnsi="標楷體" w:hint="eastAsia"/>
          <w:sz w:val="26"/>
          <w:szCs w:val="26"/>
        </w:rPr>
        <w:t xml:space="preserve">班級               座號  姓名                 </w:t>
      </w:r>
    </w:p>
    <w:p w:rsidR="00B7540A" w:rsidRDefault="00B7540A" w:rsidP="00B7540A">
      <w:pPr>
        <w:rPr>
          <w:rFonts w:ascii="標楷體" w:eastAsia="標楷體" w:hAnsi="標楷體"/>
          <w:sz w:val="26"/>
          <w:szCs w:val="26"/>
        </w:rPr>
      </w:pPr>
    </w:p>
    <w:p w:rsidR="00B7540A" w:rsidRDefault="00B7540A" w:rsidP="00B7540A">
      <w:pPr>
        <w:rPr>
          <w:rFonts w:ascii="標楷體" w:eastAsia="標楷體" w:hAnsi="標楷體"/>
          <w:sz w:val="26"/>
          <w:szCs w:val="26"/>
        </w:rPr>
      </w:pPr>
      <w:r>
        <w:rPr>
          <w:rFonts w:ascii="標楷體" w:eastAsia="標楷體" w:hAnsi="標楷體" w:hint="eastAsia"/>
          <w:sz w:val="26"/>
          <w:szCs w:val="26"/>
        </w:rPr>
        <w:t>摘要</w:t>
      </w:r>
    </w:p>
    <w:tbl>
      <w:tblPr>
        <w:tblStyle w:val="a3"/>
        <w:tblW w:w="5000" w:type="pct"/>
        <w:tblLook w:val="04A0"/>
      </w:tblPr>
      <w:tblGrid>
        <w:gridCol w:w="10420"/>
      </w:tblGrid>
      <w:tr w:rsidR="00B7540A" w:rsidTr="00B7540A">
        <w:trPr>
          <w:trHeight w:val="5457"/>
        </w:trPr>
        <w:tc>
          <w:tcPr>
            <w:tcW w:w="5000" w:type="pct"/>
            <w:tcBorders>
              <w:top w:val="single" w:sz="4" w:space="0" w:color="auto"/>
              <w:left w:val="single" w:sz="4" w:space="0" w:color="auto"/>
              <w:bottom w:val="single" w:sz="4" w:space="0" w:color="auto"/>
              <w:right w:val="single" w:sz="4" w:space="0" w:color="auto"/>
            </w:tcBorders>
          </w:tcPr>
          <w:p w:rsidR="00B7540A" w:rsidRDefault="00B7540A">
            <w:pPr>
              <w:rPr>
                <w:rFonts w:ascii="標楷體" w:eastAsia="標楷體" w:hAnsi="標楷體"/>
                <w:sz w:val="28"/>
                <w:szCs w:val="28"/>
              </w:rPr>
            </w:pPr>
          </w:p>
        </w:tc>
      </w:tr>
    </w:tbl>
    <w:p w:rsidR="00B7540A" w:rsidRDefault="00B7540A" w:rsidP="00B7540A">
      <w:pPr>
        <w:rPr>
          <w:rFonts w:ascii="標楷體" w:eastAsia="標楷體" w:hAnsi="標楷體"/>
          <w:sz w:val="28"/>
          <w:szCs w:val="28"/>
        </w:rPr>
      </w:pPr>
    </w:p>
    <w:p w:rsidR="00B7540A" w:rsidRDefault="00B7540A" w:rsidP="00B7540A">
      <w:pPr>
        <w:rPr>
          <w:rFonts w:ascii="標楷體" w:eastAsia="標楷體" w:hAnsi="標楷體"/>
          <w:sz w:val="26"/>
          <w:szCs w:val="26"/>
        </w:rPr>
      </w:pPr>
      <w:r>
        <w:rPr>
          <w:rFonts w:ascii="標楷體" w:eastAsia="標楷體" w:hAnsi="標楷體" w:hint="eastAsia"/>
          <w:sz w:val="26"/>
          <w:szCs w:val="26"/>
        </w:rPr>
        <w:t>歷程</w:t>
      </w:r>
    </w:p>
    <w:tbl>
      <w:tblPr>
        <w:tblStyle w:val="a3"/>
        <w:tblW w:w="5000" w:type="pct"/>
        <w:tblLook w:val="04A0"/>
      </w:tblPr>
      <w:tblGrid>
        <w:gridCol w:w="8717"/>
        <w:gridCol w:w="1703"/>
      </w:tblGrid>
      <w:tr w:rsidR="00B7540A" w:rsidTr="00B7540A">
        <w:trPr>
          <w:trHeight w:val="264"/>
        </w:trPr>
        <w:tc>
          <w:tcPr>
            <w:tcW w:w="4183" w:type="pct"/>
            <w:tcBorders>
              <w:top w:val="single" w:sz="4" w:space="0" w:color="auto"/>
              <w:left w:val="single" w:sz="4" w:space="0" w:color="auto"/>
              <w:bottom w:val="single" w:sz="4" w:space="0" w:color="auto"/>
              <w:right w:val="single" w:sz="4" w:space="0" w:color="auto"/>
            </w:tcBorders>
            <w:hideMark/>
          </w:tcPr>
          <w:p w:rsidR="00B7540A" w:rsidRDefault="00B7540A">
            <w:pPr>
              <w:rPr>
                <w:rFonts w:ascii="標楷體" w:eastAsia="標楷體" w:hAnsi="標楷體"/>
                <w:sz w:val="26"/>
                <w:szCs w:val="26"/>
              </w:rPr>
            </w:pPr>
            <w:r>
              <w:rPr>
                <w:rFonts w:ascii="標楷體" w:eastAsia="標楷體" w:hAnsi="標楷體" w:hint="eastAsia"/>
                <w:sz w:val="26"/>
                <w:szCs w:val="26"/>
              </w:rPr>
              <w:t>作業內容</w:t>
            </w:r>
          </w:p>
        </w:tc>
        <w:tc>
          <w:tcPr>
            <w:tcW w:w="817" w:type="pct"/>
            <w:tcBorders>
              <w:top w:val="single" w:sz="4" w:space="0" w:color="auto"/>
              <w:left w:val="single" w:sz="4" w:space="0" w:color="auto"/>
              <w:bottom w:val="single" w:sz="4" w:space="0" w:color="auto"/>
              <w:right w:val="single" w:sz="4" w:space="0" w:color="auto"/>
            </w:tcBorders>
            <w:hideMark/>
          </w:tcPr>
          <w:p w:rsidR="00B7540A" w:rsidRDefault="00B7540A">
            <w:pPr>
              <w:rPr>
                <w:rFonts w:ascii="標楷體" w:eastAsia="標楷體" w:hAnsi="標楷體"/>
                <w:sz w:val="26"/>
                <w:szCs w:val="26"/>
              </w:rPr>
            </w:pPr>
            <w:r>
              <w:rPr>
                <w:rFonts w:ascii="標楷體" w:eastAsia="標楷體" w:hAnsi="標楷體" w:hint="eastAsia"/>
                <w:sz w:val="26"/>
                <w:szCs w:val="26"/>
              </w:rPr>
              <w:t>完成時間</w:t>
            </w:r>
          </w:p>
        </w:tc>
      </w:tr>
      <w:tr w:rsidR="00B7540A" w:rsidTr="00B7540A">
        <w:trPr>
          <w:trHeight w:val="1980"/>
        </w:trPr>
        <w:tc>
          <w:tcPr>
            <w:tcW w:w="4183" w:type="pct"/>
            <w:tcBorders>
              <w:top w:val="single" w:sz="4" w:space="0" w:color="auto"/>
              <w:left w:val="single" w:sz="4" w:space="0" w:color="auto"/>
              <w:bottom w:val="single" w:sz="4" w:space="0" w:color="auto"/>
              <w:right w:val="single" w:sz="4" w:space="0" w:color="auto"/>
            </w:tcBorders>
            <w:hideMark/>
          </w:tcPr>
          <w:p w:rsidR="00B7540A" w:rsidRDefault="00B7540A">
            <w:pPr>
              <w:rPr>
                <w:rFonts w:ascii="標楷體" w:eastAsia="標楷體" w:hAnsi="標楷體"/>
                <w:sz w:val="26"/>
                <w:szCs w:val="26"/>
              </w:rPr>
            </w:pPr>
            <w:r>
              <w:rPr>
                <w:rFonts w:ascii="標楷體" w:eastAsia="標楷體" w:hAnsi="標楷體" w:hint="eastAsia"/>
                <w:sz w:val="26"/>
                <w:szCs w:val="26"/>
              </w:rPr>
              <w:t>作業一</w:t>
            </w:r>
          </w:p>
          <w:p w:rsidR="004F1159" w:rsidRPr="004F1159" w:rsidRDefault="004F1159" w:rsidP="004F1159">
            <w:pPr>
              <w:pStyle w:val="aa"/>
              <w:numPr>
                <w:ilvl w:val="0"/>
                <w:numId w:val="2"/>
              </w:numPr>
              <w:ind w:leftChars="0"/>
              <w:rPr>
                <w:rFonts w:ascii="標楷體" w:eastAsia="標楷體" w:hAnsi="標楷體"/>
                <w:sz w:val="26"/>
                <w:szCs w:val="26"/>
              </w:rPr>
            </w:pPr>
            <w:r>
              <w:rPr>
                <w:rFonts w:ascii="標楷體" w:eastAsia="標楷體" w:hAnsi="標楷體" w:hint="eastAsia"/>
                <w:sz w:val="26"/>
                <w:szCs w:val="26"/>
              </w:rPr>
              <w:t>閱讀生命的起源相關之科普文章並進行解析。</w:t>
            </w:r>
          </w:p>
          <w:p w:rsidR="00B7540A" w:rsidRDefault="004F1159" w:rsidP="004F1159">
            <w:pPr>
              <w:pStyle w:val="aa"/>
              <w:ind w:leftChars="0" w:left="720"/>
              <w:rPr>
                <w:rFonts w:ascii="標楷體" w:eastAsia="標楷體" w:hAnsi="標楷體"/>
                <w:sz w:val="26"/>
                <w:szCs w:val="26"/>
              </w:rPr>
            </w:pPr>
            <w:r>
              <w:rPr>
                <w:rFonts w:ascii="標楷體" w:eastAsia="標楷體" w:hAnsi="標楷體"/>
              </w:rPr>
              <w:t>從生命起源的相關假說、實驗、證據到目前的新發現，對於最初生命的形成都有持續的研究歷程，閱讀相關科普文章，進行探討、解析。</w:t>
            </w:r>
          </w:p>
        </w:tc>
        <w:tc>
          <w:tcPr>
            <w:tcW w:w="817" w:type="pct"/>
            <w:tcBorders>
              <w:top w:val="single" w:sz="4" w:space="0" w:color="auto"/>
              <w:left w:val="single" w:sz="4" w:space="0" w:color="auto"/>
              <w:bottom w:val="single" w:sz="4" w:space="0" w:color="auto"/>
              <w:right w:val="single" w:sz="4" w:space="0" w:color="auto"/>
            </w:tcBorders>
          </w:tcPr>
          <w:p w:rsidR="00B7540A" w:rsidRDefault="00B7540A">
            <w:pPr>
              <w:rPr>
                <w:rFonts w:ascii="標楷體" w:eastAsia="標楷體" w:hAnsi="標楷體"/>
                <w:sz w:val="26"/>
                <w:szCs w:val="26"/>
              </w:rPr>
            </w:pPr>
          </w:p>
        </w:tc>
      </w:tr>
      <w:tr w:rsidR="00B7540A" w:rsidTr="00B7540A">
        <w:tc>
          <w:tcPr>
            <w:tcW w:w="4183" w:type="pct"/>
            <w:tcBorders>
              <w:top w:val="single" w:sz="4" w:space="0" w:color="auto"/>
              <w:left w:val="single" w:sz="4" w:space="0" w:color="auto"/>
              <w:bottom w:val="single" w:sz="4" w:space="0" w:color="auto"/>
              <w:right w:val="single" w:sz="4" w:space="0" w:color="auto"/>
            </w:tcBorders>
            <w:hideMark/>
          </w:tcPr>
          <w:p w:rsidR="00B7540A" w:rsidRDefault="00B7540A">
            <w:pPr>
              <w:rPr>
                <w:rFonts w:ascii="標楷體" w:eastAsia="標楷體" w:hAnsi="標楷體"/>
                <w:sz w:val="26"/>
                <w:szCs w:val="26"/>
              </w:rPr>
            </w:pPr>
            <w:r>
              <w:rPr>
                <w:rFonts w:ascii="標楷體" w:eastAsia="標楷體" w:hAnsi="標楷體" w:hint="eastAsia"/>
                <w:sz w:val="26"/>
                <w:szCs w:val="26"/>
              </w:rPr>
              <w:t>作業二</w:t>
            </w:r>
          </w:p>
          <w:p w:rsidR="00B7540A" w:rsidRDefault="00FD07A6" w:rsidP="00B7540A">
            <w:pPr>
              <w:pStyle w:val="aa"/>
              <w:numPr>
                <w:ilvl w:val="0"/>
                <w:numId w:val="3"/>
              </w:numPr>
              <w:ind w:leftChars="0"/>
              <w:rPr>
                <w:rFonts w:ascii="標楷體" w:eastAsia="標楷體" w:hAnsi="標楷體"/>
                <w:sz w:val="26"/>
                <w:szCs w:val="26"/>
              </w:rPr>
            </w:pPr>
            <w:r>
              <w:rPr>
                <w:rFonts w:ascii="標楷體" w:eastAsia="標楷體" w:hAnsi="標楷體"/>
              </w:rPr>
              <w:t>觀察校園內各類植物之外觀型態，樹形、營養器官、繁殖器官等構造，以拍照、繪圖等方式記錄，並將觀察到的植物依據其外觀型態之特性做出一個校園植物分類檢索表。</w:t>
            </w:r>
          </w:p>
        </w:tc>
        <w:tc>
          <w:tcPr>
            <w:tcW w:w="817" w:type="pct"/>
            <w:tcBorders>
              <w:top w:val="single" w:sz="4" w:space="0" w:color="auto"/>
              <w:left w:val="single" w:sz="4" w:space="0" w:color="auto"/>
              <w:bottom w:val="single" w:sz="4" w:space="0" w:color="auto"/>
              <w:right w:val="single" w:sz="4" w:space="0" w:color="auto"/>
            </w:tcBorders>
          </w:tcPr>
          <w:p w:rsidR="00B7540A" w:rsidRDefault="00B7540A">
            <w:pPr>
              <w:rPr>
                <w:rFonts w:ascii="標楷體" w:eastAsia="標楷體" w:hAnsi="標楷體"/>
                <w:sz w:val="26"/>
                <w:szCs w:val="26"/>
              </w:rPr>
            </w:pPr>
          </w:p>
        </w:tc>
      </w:tr>
      <w:tr w:rsidR="00B7540A" w:rsidTr="00B7540A">
        <w:tc>
          <w:tcPr>
            <w:tcW w:w="4183" w:type="pct"/>
            <w:tcBorders>
              <w:top w:val="single" w:sz="4" w:space="0" w:color="auto"/>
              <w:left w:val="single" w:sz="4" w:space="0" w:color="auto"/>
              <w:bottom w:val="single" w:sz="4" w:space="0" w:color="auto"/>
              <w:right w:val="single" w:sz="4" w:space="0" w:color="auto"/>
            </w:tcBorders>
            <w:hideMark/>
          </w:tcPr>
          <w:p w:rsidR="00B7540A" w:rsidRDefault="00B7540A">
            <w:pPr>
              <w:rPr>
                <w:rFonts w:ascii="標楷體" w:eastAsia="標楷體" w:hAnsi="標楷體"/>
                <w:sz w:val="26"/>
                <w:szCs w:val="26"/>
              </w:rPr>
            </w:pPr>
            <w:r>
              <w:rPr>
                <w:rFonts w:ascii="標楷體" w:eastAsia="標楷體" w:hAnsi="標楷體" w:hint="eastAsia"/>
                <w:sz w:val="26"/>
                <w:szCs w:val="26"/>
              </w:rPr>
              <w:t>作業三</w:t>
            </w:r>
          </w:p>
          <w:p w:rsidR="00B7540A" w:rsidRDefault="00143448" w:rsidP="00B7540A">
            <w:pPr>
              <w:pStyle w:val="aa"/>
              <w:numPr>
                <w:ilvl w:val="0"/>
                <w:numId w:val="4"/>
              </w:numPr>
              <w:ind w:leftChars="0"/>
              <w:rPr>
                <w:rFonts w:ascii="標楷體" w:eastAsia="標楷體" w:hAnsi="標楷體"/>
                <w:sz w:val="26"/>
                <w:szCs w:val="26"/>
              </w:rPr>
            </w:pPr>
            <w:r>
              <w:rPr>
                <w:rFonts w:ascii="標楷體" w:eastAsia="標楷體" w:hAnsi="標楷體"/>
              </w:rPr>
              <w:t>種植綠豆─設計實驗了解綠豆在不同長短的日照之下會開花，比較多長的日照時間，開花的效率較高，以了解此植物之光照周期的特性。</w:t>
            </w:r>
          </w:p>
        </w:tc>
        <w:tc>
          <w:tcPr>
            <w:tcW w:w="817" w:type="pct"/>
            <w:tcBorders>
              <w:top w:val="single" w:sz="4" w:space="0" w:color="auto"/>
              <w:left w:val="single" w:sz="4" w:space="0" w:color="auto"/>
              <w:bottom w:val="single" w:sz="4" w:space="0" w:color="auto"/>
              <w:right w:val="single" w:sz="4" w:space="0" w:color="auto"/>
            </w:tcBorders>
          </w:tcPr>
          <w:p w:rsidR="00B7540A" w:rsidRDefault="00B7540A">
            <w:pPr>
              <w:rPr>
                <w:rFonts w:ascii="標楷體" w:eastAsia="標楷體" w:hAnsi="標楷體"/>
                <w:sz w:val="26"/>
                <w:szCs w:val="26"/>
              </w:rPr>
            </w:pPr>
          </w:p>
        </w:tc>
      </w:tr>
    </w:tbl>
    <w:p w:rsidR="00B7540A" w:rsidRDefault="00B7540A" w:rsidP="00B7540A">
      <w:pPr>
        <w:spacing w:line="20" w:lineRule="exact"/>
      </w:pPr>
    </w:p>
    <w:p w:rsidR="00067A14" w:rsidRPr="00B7540A" w:rsidRDefault="00067A14" w:rsidP="00B7540A">
      <w:pPr>
        <w:spacing w:line="400" w:lineRule="exact"/>
        <w:jc w:val="center"/>
      </w:pPr>
    </w:p>
    <w:sectPr w:rsidR="00067A14" w:rsidRPr="00B7540A" w:rsidSect="0057207E">
      <w:headerReference w:type="even" r:id="rId8"/>
      <w:headerReference w:type="default" r:id="rId9"/>
      <w:footerReference w:type="default" r:id="rId10"/>
      <w:headerReference w:type="first" r:id="rId11"/>
      <w:pgSz w:w="11906" w:h="16838"/>
      <w:pgMar w:top="567" w:right="851" w:bottom="851" w:left="851" w:header="567"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3575" w:rsidRDefault="00213575" w:rsidP="00620BCA">
      <w:r>
        <w:separator/>
      </w:r>
    </w:p>
  </w:endnote>
  <w:endnote w:type="continuationSeparator" w:id="1">
    <w:p w:rsidR="00213575" w:rsidRDefault="00213575" w:rsidP="00620BC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07E" w:rsidRDefault="0057207E" w:rsidP="0057207E">
    <w:pPr>
      <w:pStyle w:val="a8"/>
      <w:spacing w:line="14"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3575" w:rsidRDefault="00213575" w:rsidP="00620BCA">
      <w:r>
        <w:separator/>
      </w:r>
    </w:p>
  </w:footnote>
  <w:footnote w:type="continuationSeparator" w:id="1">
    <w:p w:rsidR="00213575" w:rsidRDefault="00213575" w:rsidP="00620B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07E" w:rsidRDefault="00376422">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5188" o:spid="_x0000_s2050" type="#_x0000_t75" style="position:absolute;margin-left:0;margin-top:0;width:56.8pt;height:56.8pt;z-index:-251657216;mso-position-horizontal:center;mso-position-horizontal-relative:margin;mso-position-vertical:center;mso-position-vertical-relative:margin" o:allowincell="f">
          <v:imagedata r:id="rId1" o:title="花蓮女中標誌0618"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07E" w:rsidRDefault="00FE441D" w:rsidP="0057207E">
    <w:pPr>
      <w:pStyle w:val="a6"/>
      <w:spacing w:line="14" w:lineRule="exact"/>
    </w:pPr>
    <w:r>
      <w:rPr>
        <w:noProof/>
      </w:rPr>
      <w:drawing>
        <wp:anchor distT="0" distB="0" distL="114300" distR="114300" simplePos="0" relativeHeight="251660288" behindDoc="1" locked="0" layoutInCell="1" allowOverlap="1">
          <wp:simplePos x="0" y="0"/>
          <wp:positionH relativeFrom="margin">
            <wp:align>center</wp:align>
          </wp:positionH>
          <wp:positionV relativeFrom="paragraph">
            <wp:posOffset>2678895</wp:posOffset>
          </wp:positionV>
          <wp:extent cx="4612944" cy="4612944"/>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花蓮女中標誌0618.jpg"/>
                  <pic:cNvPicPr/>
                </pic:nvPicPr>
                <pic:blipFill>
                  <a:blip r:embed="rId1">
                    <a:alphaModFix am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612944" cy="4612944"/>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07E" w:rsidRDefault="00376422">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5187" o:spid="_x0000_s2049" type="#_x0000_t75" style="position:absolute;margin-left:0;margin-top:0;width:56.8pt;height:56.8pt;z-index:-251658240;mso-position-horizontal:center;mso-position-horizontal-relative:margin;mso-position-vertical:center;mso-position-vertical-relative:margin" o:allowincell="f">
          <v:imagedata r:id="rId1" o:title="花蓮女中標誌0618"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FD363C"/>
    <w:multiLevelType w:val="hybridMultilevel"/>
    <w:tmpl w:val="7A36E7D0"/>
    <w:lvl w:ilvl="0" w:tplc="FA54F1EC">
      <w:start w:val="1"/>
      <w:numFmt w:val="decimal"/>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3D04B12"/>
    <w:multiLevelType w:val="hybridMultilevel"/>
    <w:tmpl w:val="C062E4B0"/>
    <w:lvl w:ilvl="0" w:tplc="C2585686">
      <w:start w:val="1"/>
      <w:numFmt w:val="decimal"/>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58A923E9"/>
    <w:multiLevelType w:val="hybridMultilevel"/>
    <w:tmpl w:val="D4B00F66"/>
    <w:lvl w:ilvl="0" w:tplc="96968774">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5C712F57"/>
    <w:multiLevelType w:val="hybridMultilevel"/>
    <w:tmpl w:val="0962709C"/>
    <w:lvl w:ilvl="0" w:tplc="5002E168">
      <w:start w:val="1"/>
      <w:numFmt w:val="decimal"/>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67A14"/>
    <w:rsid w:val="000238D7"/>
    <w:rsid w:val="00037D34"/>
    <w:rsid w:val="00066FA6"/>
    <w:rsid w:val="00067A14"/>
    <w:rsid w:val="00092075"/>
    <w:rsid w:val="00092FED"/>
    <w:rsid w:val="000C74DF"/>
    <w:rsid w:val="000E3761"/>
    <w:rsid w:val="00113BC8"/>
    <w:rsid w:val="00143448"/>
    <w:rsid w:val="00147511"/>
    <w:rsid w:val="00150907"/>
    <w:rsid w:val="001510D3"/>
    <w:rsid w:val="001B2FAE"/>
    <w:rsid w:val="001E54A0"/>
    <w:rsid w:val="00213575"/>
    <w:rsid w:val="002217CD"/>
    <w:rsid w:val="00223F15"/>
    <w:rsid w:val="002822AD"/>
    <w:rsid w:val="002877BF"/>
    <w:rsid w:val="002A248D"/>
    <w:rsid w:val="002A3FC1"/>
    <w:rsid w:val="002D444F"/>
    <w:rsid w:val="00312A99"/>
    <w:rsid w:val="00313AD4"/>
    <w:rsid w:val="00376422"/>
    <w:rsid w:val="00401A4F"/>
    <w:rsid w:val="00413C6D"/>
    <w:rsid w:val="0042155B"/>
    <w:rsid w:val="0044010B"/>
    <w:rsid w:val="00461778"/>
    <w:rsid w:val="00466A38"/>
    <w:rsid w:val="0047449D"/>
    <w:rsid w:val="004A70EA"/>
    <w:rsid w:val="004B722C"/>
    <w:rsid w:val="004F1159"/>
    <w:rsid w:val="004F19DD"/>
    <w:rsid w:val="0052515B"/>
    <w:rsid w:val="0057207E"/>
    <w:rsid w:val="00594625"/>
    <w:rsid w:val="005A7C75"/>
    <w:rsid w:val="00620BCA"/>
    <w:rsid w:val="006832CC"/>
    <w:rsid w:val="006A3157"/>
    <w:rsid w:val="006C47A9"/>
    <w:rsid w:val="006E7B13"/>
    <w:rsid w:val="00725388"/>
    <w:rsid w:val="00725B63"/>
    <w:rsid w:val="00787333"/>
    <w:rsid w:val="007C661C"/>
    <w:rsid w:val="007E4B50"/>
    <w:rsid w:val="008205EF"/>
    <w:rsid w:val="008312CE"/>
    <w:rsid w:val="00887F4A"/>
    <w:rsid w:val="00891AF3"/>
    <w:rsid w:val="008A4AAD"/>
    <w:rsid w:val="008F62EC"/>
    <w:rsid w:val="009016C8"/>
    <w:rsid w:val="009130B2"/>
    <w:rsid w:val="0097746F"/>
    <w:rsid w:val="00996F59"/>
    <w:rsid w:val="009A62F6"/>
    <w:rsid w:val="009A64B7"/>
    <w:rsid w:val="009B1359"/>
    <w:rsid w:val="00A35134"/>
    <w:rsid w:val="00A61F55"/>
    <w:rsid w:val="00A622BE"/>
    <w:rsid w:val="00AC2C7E"/>
    <w:rsid w:val="00AE0ACC"/>
    <w:rsid w:val="00B00CA3"/>
    <w:rsid w:val="00B03154"/>
    <w:rsid w:val="00B07158"/>
    <w:rsid w:val="00B12A00"/>
    <w:rsid w:val="00B146D2"/>
    <w:rsid w:val="00B26022"/>
    <w:rsid w:val="00B445C4"/>
    <w:rsid w:val="00B64578"/>
    <w:rsid w:val="00B71CBA"/>
    <w:rsid w:val="00B7540A"/>
    <w:rsid w:val="00B9614E"/>
    <w:rsid w:val="00BE7A71"/>
    <w:rsid w:val="00C051F0"/>
    <w:rsid w:val="00C216D6"/>
    <w:rsid w:val="00C654DA"/>
    <w:rsid w:val="00CA337A"/>
    <w:rsid w:val="00CC6935"/>
    <w:rsid w:val="00CF7220"/>
    <w:rsid w:val="00D31E73"/>
    <w:rsid w:val="00D47276"/>
    <w:rsid w:val="00D80687"/>
    <w:rsid w:val="00DC427E"/>
    <w:rsid w:val="00DC451B"/>
    <w:rsid w:val="00DC5080"/>
    <w:rsid w:val="00DE0683"/>
    <w:rsid w:val="00DE4584"/>
    <w:rsid w:val="00E15F20"/>
    <w:rsid w:val="00E4471A"/>
    <w:rsid w:val="00E54051"/>
    <w:rsid w:val="00EA20E8"/>
    <w:rsid w:val="00EF7954"/>
    <w:rsid w:val="00F065A0"/>
    <w:rsid w:val="00F17B5D"/>
    <w:rsid w:val="00F42F55"/>
    <w:rsid w:val="00F46E67"/>
    <w:rsid w:val="00FA328E"/>
    <w:rsid w:val="00FA79CA"/>
    <w:rsid w:val="00FC7832"/>
    <w:rsid w:val="00FD07A6"/>
    <w:rsid w:val="00FE441D"/>
    <w:rsid w:val="00FF2C2F"/>
    <w:rsid w:val="00FF32E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7A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7A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B2FAE"/>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1B2FAE"/>
    <w:rPr>
      <w:rFonts w:asciiTheme="majorHAnsi" w:eastAsiaTheme="majorEastAsia" w:hAnsiTheme="majorHAnsi" w:cstheme="majorBidi"/>
      <w:sz w:val="18"/>
      <w:szCs w:val="18"/>
    </w:rPr>
  </w:style>
  <w:style w:type="paragraph" w:styleId="a6">
    <w:name w:val="header"/>
    <w:basedOn w:val="a"/>
    <w:link w:val="a7"/>
    <w:uiPriority w:val="99"/>
    <w:unhideWhenUsed/>
    <w:rsid w:val="00620BCA"/>
    <w:pPr>
      <w:tabs>
        <w:tab w:val="center" w:pos="4153"/>
        <w:tab w:val="right" w:pos="8306"/>
      </w:tabs>
      <w:snapToGrid w:val="0"/>
    </w:pPr>
    <w:rPr>
      <w:sz w:val="20"/>
      <w:szCs w:val="20"/>
    </w:rPr>
  </w:style>
  <w:style w:type="character" w:customStyle="1" w:styleId="a7">
    <w:name w:val="頁首 字元"/>
    <w:basedOn w:val="a0"/>
    <w:link w:val="a6"/>
    <w:uiPriority w:val="99"/>
    <w:rsid w:val="00620BCA"/>
    <w:rPr>
      <w:sz w:val="20"/>
      <w:szCs w:val="20"/>
    </w:rPr>
  </w:style>
  <w:style w:type="paragraph" w:styleId="a8">
    <w:name w:val="footer"/>
    <w:basedOn w:val="a"/>
    <w:link w:val="a9"/>
    <w:uiPriority w:val="99"/>
    <w:unhideWhenUsed/>
    <w:rsid w:val="00620BCA"/>
    <w:pPr>
      <w:tabs>
        <w:tab w:val="center" w:pos="4153"/>
        <w:tab w:val="right" w:pos="8306"/>
      </w:tabs>
      <w:snapToGrid w:val="0"/>
    </w:pPr>
    <w:rPr>
      <w:sz w:val="20"/>
      <w:szCs w:val="20"/>
    </w:rPr>
  </w:style>
  <w:style w:type="character" w:customStyle="1" w:styleId="a9">
    <w:name w:val="頁尾 字元"/>
    <w:basedOn w:val="a0"/>
    <w:link w:val="a8"/>
    <w:uiPriority w:val="99"/>
    <w:rsid w:val="00620BCA"/>
    <w:rPr>
      <w:sz w:val="20"/>
      <w:szCs w:val="20"/>
    </w:rPr>
  </w:style>
  <w:style w:type="paragraph" w:styleId="aa">
    <w:name w:val="List Paragraph"/>
    <w:basedOn w:val="a"/>
    <w:uiPriority w:val="34"/>
    <w:qFormat/>
    <w:rsid w:val="002A3FC1"/>
    <w:pPr>
      <w:ind w:leftChars="200" w:left="480"/>
    </w:pPr>
  </w:style>
</w:styles>
</file>

<file path=word/webSettings.xml><?xml version="1.0" encoding="utf-8"?>
<w:webSettings xmlns:r="http://schemas.openxmlformats.org/officeDocument/2006/relationships" xmlns:w="http://schemas.openxmlformats.org/wordprocessingml/2006/main">
  <w:divs>
    <w:div w:id="161390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E07C430-2F14-4C0B-BD94-8A9B25A0C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2</Pages>
  <Words>157</Words>
  <Characters>895</Characters>
  <Application>Microsoft Office Word</Application>
  <DocSecurity>0</DocSecurity>
  <Lines>7</Lines>
  <Paragraphs>2</Paragraphs>
  <ScaleCrop>false</ScaleCrop>
  <Company>HOME</Company>
  <LinksUpToDate>false</LinksUpToDate>
  <CharactersWithSpaces>1050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Group02</dc:creator>
  <cp:lastModifiedBy>user</cp:lastModifiedBy>
  <cp:revision>9</cp:revision>
  <cp:lastPrinted>2019-01-07T02:13:00Z</cp:lastPrinted>
  <dcterms:created xsi:type="dcterms:W3CDTF">2022-03-03T01:17:00Z</dcterms:created>
  <dcterms:modified xsi:type="dcterms:W3CDTF">2022-03-03T10:59:00Z</dcterms:modified>
</cp:coreProperties>
</file>