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7B" w:rsidRPr="00660CFB" w:rsidRDefault="00FE697B" w:rsidP="00E8138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81386" w:rsidRPr="00CA2530" w:rsidRDefault="00E81386" w:rsidP="00E8138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A2530">
        <w:rPr>
          <w:rFonts w:ascii="標楷體" w:eastAsia="標楷體" w:hAnsi="標楷體" w:hint="eastAsia"/>
          <w:b/>
          <w:sz w:val="28"/>
          <w:szCs w:val="28"/>
        </w:rPr>
        <w:t>國立花蓮女子高級中學性騷擾防治措施申訴及懲戒</w:t>
      </w:r>
      <w:r w:rsidRPr="0050314F">
        <w:rPr>
          <w:rFonts w:ascii="標楷體" w:eastAsia="標楷體" w:hAnsi="標楷體" w:hint="eastAsia"/>
          <w:b/>
          <w:sz w:val="28"/>
          <w:szCs w:val="28"/>
        </w:rPr>
        <w:t>要點</w:t>
      </w:r>
    </w:p>
    <w:p w:rsidR="00E81386" w:rsidRPr="0050314F" w:rsidRDefault="00E81386" w:rsidP="0050314F">
      <w:pPr>
        <w:spacing w:line="400" w:lineRule="exact"/>
        <w:jc w:val="right"/>
        <w:outlineLvl w:val="0"/>
        <w:rPr>
          <w:rFonts w:ascii="標楷體" w:eastAsia="標楷體" w:hAnsi="標楷體"/>
          <w:color w:val="FF0000"/>
          <w:sz w:val="20"/>
          <w:szCs w:val="20"/>
        </w:rPr>
      </w:pPr>
      <w:r w:rsidRPr="0050314F">
        <w:rPr>
          <w:rFonts w:eastAsia="標楷體" w:hAnsi="標楷體" w:hint="eastAsia"/>
          <w:sz w:val="20"/>
          <w:szCs w:val="20"/>
        </w:rPr>
        <w:t>110</w:t>
      </w:r>
      <w:r w:rsidRPr="0050314F">
        <w:rPr>
          <w:rFonts w:eastAsia="標楷體" w:hAnsi="標楷體" w:hint="eastAsia"/>
          <w:sz w:val="20"/>
          <w:szCs w:val="20"/>
        </w:rPr>
        <w:t>年</w:t>
      </w:r>
      <w:r w:rsidR="0050314F" w:rsidRPr="0050314F">
        <w:rPr>
          <w:rFonts w:eastAsia="標楷體" w:hAnsi="標楷體" w:hint="eastAsia"/>
          <w:sz w:val="20"/>
          <w:szCs w:val="20"/>
        </w:rPr>
        <w:t>1</w:t>
      </w:r>
      <w:r w:rsidRPr="0050314F">
        <w:rPr>
          <w:rFonts w:eastAsia="標楷體" w:hAnsi="標楷體" w:hint="eastAsia"/>
          <w:sz w:val="20"/>
          <w:szCs w:val="20"/>
        </w:rPr>
        <w:t>月</w:t>
      </w:r>
      <w:r w:rsidR="0050314F" w:rsidRPr="0050314F">
        <w:rPr>
          <w:rFonts w:eastAsia="標楷體" w:hAnsi="標楷體" w:hint="eastAsia"/>
          <w:sz w:val="20"/>
          <w:szCs w:val="20"/>
        </w:rPr>
        <w:t>19</w:t>
      </w:r>
      <w:r w:rsidRPr="0050314F">
        <w:rPr>
          <w:rFonts w:eastAsia="標楷體" w:hAnsi="標楷體"/>
          <w:sz w:val="20"/>
          <w:szCs w:val="20"/>
        </w:rPr>
        <w:t>日校</w:t>
      </w:r>
      <w:r w:rsidRPr="002B5828">
        <w:rPr>
          <w:rFonts w:ascii="標楷體" w:eastAsia="標楷體" w:hAnsi="標楷體"/>
          <w:sz w:val="20"/>
          <w:szCs w:val="20"/>
        </w:rPr>
        <w:t>務會議</w:t>
      </w:r>
      <w:r w:rsidRPr="002B5828">
        <w:rPr>
          <w:rFonts w:eastAsia="標楷體" w:hAnsi="標楷體"/>
          <w:sz w:val="20"/>
          <w:szCs w:val="20"/>
        </w:rPr>
        <w:t>修正通過</w:t>
      </w:r>
    </w:p>
    <w:p w:rsidR="00E81386" w:rsidRPr="0050314F" w:rsidRDefault="00E81386" w:rsidP="00E81386">
      <w:pPr>
        <w:tabs>
          <w:tab w:val="left" w:pos="1134"/>
        </w:tabs>
        <w:ind w:left="1272" w:hangingChars="530" w:hanging="1272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第一</w:t>
      </w:r>
      <w:r w:rsidR="000F1F13"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 w:hint="eastAsia"/>
        </w:rPr>
        <w:t xml:space="preserve">    </w:t>
      </w:r>
      <w:r w:rsidRPr="00CF215C">
        <w:rPr>
          <w:rFonts w:ascii="標楷體" w:eastAsia="標楷體" w:hAnsi="標楷體"/>
        </w:rPr>
        <w:t>國</w:t>
      </w:r>
      <w:r w:rsidRPr="00CF215C">
        <w:rPr>
          <w:rFonts w:eastAsia="標楷體" w:hAnsi="標楷體"/>
        </w:rPr>
        <w:t>立花蓮女子高級中學</w:t>
      </w:r>
      <w:r w:rsidRPr="0050314F">
        <w:rPr>
          <w:rFonts w:eastAsia="標楷體" w:hAnsi="標楷體"/>
        </w:rPr>
        <w:t>（以下簡稱本校）</w:t>
      </w:r>
      <w:r w:rsidRPr="0050314F">
        <w:rPr>
          <w:rFonts w:eastAsia="標楷體" w:hAnsi="標楷體" w:hint="eastAsia"/>
        </w:rPr>
        <w:t>為提供所屬人員、求職者或</w:t>
      </w:r>
    </w:p>
    <w:p w:rsidR="00E81386" w:rsidRPr="0050314F" w:rsidRDefault="00E81386" w:rsidP="00E81386">
      <w:pPr>
        <w:tabs>
          <w:tab w:val="left" w:pos="1134"/>
        </w:tabs>
        <w:ind w:leftChars="500" w:left="1272" w:hangingChars="30" w:hanging="72"/>
        <w:jc w:val="both"/>
        <w:rPr>
          <w:rFonts w:eastAsia="標楷體" w:hAnsi="標楷體"/>
        </w:rPr>
      </w:pPr>
      <w:r w:rsidRPr="0050314F">
        <w:rPr>
          <w:rFonts w:eastAsia="標楷體" w:hAnsi="標楷體" w:hint="eastAsia"/>
        </w:rPr>
        <w:t>受服務人員免於性騷擾之工作及受服務環境，並採取適當之預防、糾</w:t>
      </w:r>
    </w:p>
    <w:p w:rsidR="00E81386" w:rsidRPr="0050314F" w:rsidRDefault="00E81386" w:rsidP="00E81386">
      <w:pPr>
        <w:tabs>
          <w:tab w:val="left" w:pos="1134"/>
        </w:tabs>
        <w:ind w:leftChars="500" w:left="1272" w:hangingChars="30" w:hanging="72"/>
        <w:jc w:val="both"/>
        <w:rPr>
          <w:rFonts w:eastAsia="標楷體" w:hAnsi="標楷體"/>
        </w:rPr>
      </w:pPr>
      <w:r w:rsidRPr="0050314F">
        <w:rPr>
          <w:rFonts w:eastAsia="標楷體" w:hAnsi="標楷體" w:hint="eastAsia"/>
        </w:rPr>
        <w:t>正、懲戒及處理措施，以維護當事人權益及隱私，</w:t>
      </w:r>
      <w:r w:rsidRPr="0050314F">
        <w:rPr>
          <w:rFonts w:eastAsia="標楷體" w:hAnsi="標楷體"/>
        </w:rPr>
        <w:t>依性別工作平等法</w:t>
      </w:r>
    </w:p>
    <w:p w:rsidR="00E81386" w:rsidRPr="00E81386" w:rsidRDefault="00E81386" w:rsidP="00E81386">
      <w:pPr>
        <w:tabs>
          <w:tab w:val="left" w:pos="1134"/>
        </w:tabs>
        <w:ind w:leftChars="500" w:left="1272" w:hangingChars="30" w:hanging="72"/>
        <w:jc w:val="both"/>
        <w:rPr>
          <w:rFonts w:eastAsia="標楷體" w:hAnsi="標楷體"/>
        </w:rPr>
      </w:pPr>
      <w:r w:rsidRPr="0050314F">
        <w:rPr>
          <w:rFonts w:eastAsia="標楷體" w:hAnsi="標楷體"/>
        </w:rPr>
        <w:t>第</w:t>
      </w:r>
      <w:r w:rsidRPr="0050314F">
        <w:rPr>
          <w:rFonts w:eastAsia="標楷體" w:hAnsi="標楷體"/>
        </w:rPr>
        <w:t>13</w:t>
      </w:r>
      <w:r w:rsidRPr="0050314F">
        <w:rPr>
          <w:rFonts w:eastAsia="標楷體" w:hAnsi="標楷體"/>
        </w:rPr>
        <w:t>條第</w:t>
      </w:r>
      <w:r w:rsidRPr="0050314F">
        <w:rPr>
          <w:rFonts w:eastAsia="標楷體" w:hAnsi="標楷體"/>
        </w:rPr>
        <w:t>1</w:t>
      </w:r>
      <w:r w:rsidRPr="0050314F">
        <w:rPr>
          <w:rFonts w:eastAsia="標楷體" w:hAnsi="標楷體"/>
        </w:rPr>
        <w:t>項</w:t>
      </w:r>
      <w:r w:rsidRPr="0050314F">
        <w:rPr>
          <w:rFonts w:eastAsia="標楷體" w:hAnsi="標楷體" w:hint="eastAsia"/>
        </w:rPr>
        <w:t>、</w:t>
      </w:r>
      <w:r w:rsidRPr="0050314F">
        <w:rPr>
          <w:rFonts w:eastAsia="標楷體" w:hAnsi="標楷體"/>
        </w:rPr>
        <w:t>性</w:t>
      </w:r>
      <w:r w:rsidRPr="00513135">
        <w:rPr>
          <w:rFonts w:eastAsia="標楷體" w:hAnsi="標楷體"/>
        </w:rPr>
        <w:t>騷擾防治法第</w:t>
      </w:r>
      <w:r w:rsidRPr="00513135">
        <w:rPr>
          <w:rFonts w:eastAsia="標楷體" w:hAnsi="標楷體"/>
        </w:rPr>
        <w:t>7</w:t>
      </w:r>
      <w:r w:rsidRPr="00513135">
        <w:rPr>
          <w:rFonts w:eastAsia="標楷體" w:hAnsi="標楷體"/>
        </w:rPr>
        <w:t>條第</w:t>
      </w:r>
      <w:r w:rsidRPr="00513135">
        <w:rPr>
          <w:rFonts w:eastAsia="標楷體" w:hAnsi="標楷體"/>
        </w:rPr>
        <w:t>2</w:t>
      </w:r>
      <w:r w:rsidRPr="00513135">
        <w:rPr>
          <w:rFonts w:eastAsia="標楷體" w:hAnsi="標楷體"/>
        </w:rPr>
        <w:t>項</w:t>
      </w:r>
      <w:r>
        <w:rPr>
          <w:rFonts w:eastAsia="標楷體" w:hAnsi="標楷體" w:hint="eastAsia"/>
        </w:rPr>
        <w:t>、</w:t>
      </w:r>
      <w:r w:rsidRPr="0050314F">
        <w:rPr>
          <w:rFonts w:eastAsia="標楷體" w:hAnsi="標楷體" w:hint="eastAsia"/>
        </w:rPr>
        <w:t>性騷擾防治準則</w:t>
      </w:r>
      <w:r w:rsidRPr="00513135">
        <w:rPr>
          <w:rFonts w:eastAsia="標楷體" w:hAnsi="標楷體" w:hint="eastAsia"/>
        </w:rPr>
        <w:t>及工作場所性騷擾防治措施申訴及懲戒辦法訂定準</w:t>
      </w:r>
      <w:r w:rsidRPr="0050314F">
        <w:rPr>
          <w:rFonts w:eastAsia="標楷體" w:hAnsi="標楷體" w:hint="eastAsia"/>
        </w:rPr>
        <w:t>則</w:t>
      </w:r>
      <w:r w:rsidRPr="0050314F">
        <w:rPr>
          <w:rFonts w:eastAsia="標楷體" w:hAnsi="標楷體"/>
        </w:rPr>
        <w:t>，訂定本</w:t>
      </w:r>
      <w:r w:rsidR="000F1F13" w:rsidRPr="0050314F">
        <w:rPr>
          <w:rFonts w:eastAsia="標楷體" w:hAnsi="標楷體"/>
        </w:rPr>
        <w:t>要點</w:t>
      </w:r>
      <w:r w:rsidRPr="0050314F">
        <w:rPr>
          <w:rFonts w:eastAsia="標楷體" w:hAnsi="標楷體"/>
        </w:rPr>
        <w:t>。</w:t>
      </w:r>
    </w:p>
    <w:p w:rsidR="00E81386" w:rsidRPr="0050314F" w:rsidRDefault="00E81386" w:rsidP="00E81386">
      <w:pPr>
        <w:ind w:left="1274" w:hangingChars="531" w:hanging="1274"/>
        <w:rPr>
          <w:rFonts w:eastAsia="標楷體" w:hAnsi="標楷體"/>
        </w:rPr>
      </w:pPr>
      <w:r>
        <w:rPr>
          <w:rFonts w:ascii="標楷體" w:eastAsia="標楷體" w:hAnsi="標楷體" w:hint="eastAsia"/>
        </w:rPr>
        <w:t xml:space="preserve">第二條    </w:t>
      </w:r>
      <w:r w:rsidRPr="0050314F">
        <w:rPr>
          <w:rFonts w:eastAsia="標楷體" w:hAnsi="標楷體"/>
        </w:rPr>
        <w:t>本</w:t>
      </w:r>
      <w:r w:rsidR="000F1F13" w:rsidRPr="0050314F">
        <w:rPr>
          <w:rFonts w:eastAsia="標楷體" w:hAnsi="標楷體"/>
        </w:rPr>
        <w:t>要點</w:t>
      </w:r>
      <w:r w:rsidRPr="0050314F">
        <w:rPr>
          <w:rFonts w:eastAsia="標楷體" w:hAnsi="標楷體"/>
        </w:rPr>
        <w:t>適用於</w:t>
      </w:r>
      <w:r w:rsidRPr="0050314F">
        <w:rPr>
          <w:rFonts w:eastAsia="標楷體" w:hAnsi="標楷體" w:hint="eastAsia"/>
        </w:rPr>
        <w:t>所屬人員、求職者或受服務人員遭遇前揭適用性別工作</w:t>
      </w:r>
    </w:p>
    <w:p w:rsidR="00E81386" w:rsidRPr="0050314F" w:rsidRDefault="00E81386" w:rsidP="00E81386">
      <w:pPr>
        <w:ind w:leftChars="500" w:left="1274" w:hangingChars="31" w:hanging="74"/>
        <w:rPr>
          <w:rFonts w:eastAsia="標楷體" w:hAnsi="標楷體"/>
        </w:rPr>
      </w:pPr>
      <w:r w:rsidRPr="0050314F">
        <w:rPr>
          <w:rFonts w:eastAsia="標楷體" w:hAnsi="標楷體" w:hint="eastAsia"/>
        </w:rPr>
        <w:t>平等法或性騷擾防治法之性騷擾事件，但應適用性別平等教育法處理</w:t>
      </w:r>
    </w:p>
    <w:p w:rsidR="00E81386" w:rsidRPr="0050314F" w:rsidRDefault="00E81386" w:rsidP="00E81386">
      <w:pPr>
        <w:ind w:leftChars="500" w:left="1274" w:hangingChars="31" w:hanging="74"/>
        <w:rPr>
          <w:rFonts w:eastAsia="標楷體" w:hAnsi="標楷體"/>
        </w:rPr>
      </w:pPr>
      <w:r w:rsidRPr="0050314F">
        <w:rPr>
          <w:rFonts w:eastAsia="標楷體" w:hAnsi="標楷體" w:hint="eastAsia"/>
        </w:rPr>
        <w:t>者，不適用本</w:t>
      </w:r>
      <w:r w:rsidR="000F1F13" w:rsidRPr="0050314F">
        <w:rPr>
          <w:rFonts w:eastAsia="標楷體" w:hAnsi="標楷體"/>
        </w:rPr>
        <w:t>要點</w:t>
      </w:r>
      <w:r w:rsidRPr="0039382C">
        <w:rPr>
          <w:rFonts w:eastAsia="標楷體" w:hAnsi="標楷體" w:hint="eastAsia"/>
        </w:rPr>
        <w:t>。</w:t>
      </w:r>
    </w:p>
    <w:p w:rsidR="00E81386" w:rsidRPr="0039382C" w:rsidRDefault="00E81386" w:rsidP="00E81386">
      <w:pPr>
        <w:rPr>
          <w:rFonts w:eastAsia="標楷體" w:hAnsi="標楷體"/>
        </w:rPr>
      </w:pPr>
      <w:r>
        <w:rPr>
          <w:rFonts w:ascii="標楷體" w:eastAsia="標楷體" w:hAnsi="標楷體" w:hint="eastAsia"/>
        </w:rPr>
        <w:t xml:space="preserve">第三條    </w:t>
      </w:r>
      <w:r w:rsidRPr="0039382C">
        <w:rPr>
          <w:rFonts w:eastAsia="標楷體" w:hAnsi="標楷體"/>
        </w:rPr>
        <w:t>本</w:t>
      </w:r>
      <w:r w:rsidR="000F1F13" w:rsidRPr="0050314F">
        <w:rPr>
          <w:rFonts w:eastAsia="標楷體" w:hAnsi="標楷體"/>
        </w:rPr>
        <w:t>要點</w:t>
      </w:r>
      <w:r w:rsidRPr="0039382C">
        <w:rPr>
          <w:rFonts w:eastAsia="標楷體" w:hAnsi="標楷體"/>
        </w:rPr>
        <w:t>所稱之性騷擾，指當事人間有下列情形之</w:t>
      </w:r>
      <w:proofErr w:type="gramStart"/>
      <w:r w:rsidRPr="0039382C">
        <w:rPr>
          <w:rFonts w:eastAsia="標楷體" w:hAnsi="標楷體"/>
        </w:rPr>
        <w:t>一</w:t>
      </w:r>
      <w:proofErr w:type="gramEnd"/>
      <w:r w:rsidRPr="0039382C">
        <w:rPr>
          <w:rFonts w:eastAsia="標楷體" w:hAnsi="標楷體"/>
        </w:rPr>
        <w:t>者：</w:t>
      </w:r>
    </w:p>
    <w:p w:rsidR="00E81386" w:rsidRPr="0039382C" w:rsidRDefault="00E81386" w:rsidP="00E81386">
      <w:pPr>
        <w:tabs>
          <w:tab w:val="left" w:pos="993"/>
        </w:tabs>
        <w:ind w:leftChars="354" w:left="850" w:firstLineChars="59" w:firstLine="142"/>
        <w:rPr>
          <w:rFonts w:eastAsia="標楷體" w:hAnsi="標楷體"/>
        </w:rPr>
      </w:pPr>
      <w:r>
        <w:rPr>
          <w:rFonts w:eastAsia="標楷體" w:hAnsi="標楷體" w:hint="eastAsia"/>
        </w:rPr>
        <w:t>一、</w:t>
      </w:r>
      <w:r w:rsidRPr="0039382C">
        <w:rPr>
          <w:rFonts w:eastAsia="標楷體" w:hAnsi="標楷體"/>
        </w:rPr>
        <w:t>適用性別工作平等法</w:t>
      </w:r>
      <w:r>
        <w:rPr>
          <w:rFonts w:eastAsia="標楷體" w:hAnsi="標楷體" w:hint="eastAsia"/>
        </w:rPr>
        <w:t>之對象</w:t>
      </w:r>
      <w:r w:rsidRPr="0039382C">
        <w:rPr>
          <w:rFonts w:eastAsia="標楷體" w:hAnsi="標楷體"/>
        </w:rPr>
        <w:t>：</w:t>
      </w:r>
    </w:p>
    <w:p w:rsidR="00E81386" w:rsidRDefault="00E81386" w:rsidP="00E81386">
      <w:pPr>
        <w:ind w:leftChars="413" w:left="1557" w:hangingChars="236" w:hanging="566"/>
        <w:rPr>
          <w:rFonts w:eastAsia="標楷體" w:hAnsi="標楷體"/>
        </w:rPr>
      </w:pPr>
      <w:r>
        <w:rPr>
          <w:rFonts w:eastAsia="標楷體" w:hAnsi="標楷體" w:hint="eastAsia"/>
        </w:rPr>
        <w:t>（一）</w:t>
      </w:r>
      <w:r w:rsidRPr="0039382C">
        <w:rPr>
          <w:rFonts w:eastAsia="標楷體" w:hAnsi="標楷體" w:hint="eastAsia"/>
        </w:rPr>
        <w:t>指所屬人員</w:t>
      </w:r>
      <w:proofErr w:type="gramStart"/>
      <w:r w:rsidRPr="0039382C">
        <w:rPr>
          <w:rFonts w:eastAsia="標楷體" w:hAnsi="標楷體" w:hint="eastAsia"/>
        </w:rPr>
        <w:t>（</w:t>
      </w:r>
      <w:proofErr w:type="gramEnd"/>
      <w:r w:rsidRPr="0039382C">
        <w:rPr>
          <w:rFonts w:eastAsia="標楷體" w:hAnsi="標楷體" w:hint="eastAsia"/>
        </w:rPr>
        <w:t>含教職員工、專案教學助理、實習教師及依法臨</w:t>
      </w:r>
    </w:p>
    <w:p w:rsidR="00E81386" w:rsidRPr="00F837E9" w:rsidRDefault="00E81386" w:rsidP="00E81386">
      <w:pPr>
        <w:ind w:leftChars="708" w:left="1699"/>
        <w:rPr>
          <w:rFonts w:eastAsia="標楷體" w:hAnsi="標楷體"/>
        </w:rPr>
      </w:pPr>
      <w:r w:rsidRPr="0039382C">
        <w:rPr>
          <w:rFonts w:eastAsia="標楷體" w:hAnsi="標楷體" w:hint="eastAsia"/>
        </w:rPr>
        <w:t>時進用人員等</w:t>
      </w:r>
      <w:proofErr w:type="gramStart"/>
      <w:r w:rsidRPr="0039382C">
        <w:rPr>
          <w:rFonts w:eastAsia="標楷體" w:hAnsi="標楷體" w:hint="eastAsia"/>
        </w:rPr>
        <w:t>）</w:t>
      </w:r>
      <w:proofErr w:type="gramEnd"/>
      <w:r w:rsidRPr="0039382C">
        <w:rPr>
          <w:rFonts w:eastAsia="標楷體" w:hAnsi="標楷體" w:hint="eastAsia"/>
        </w:rPr>
        <w:t>於執</w:t>
      </w:r>
      <w:r w:rsidRPr="003F132C">
        <w:rPr>
          <w:rFonts w:eastAsia="標楷體" w:hAnsi="標楷體" w:hint="eastAsia"/>
        </w:rPr>
        <w:t>行職務時，任何人（含校長、主管、教職員工等）以性</w:t>
      </w:r>
      <w:r w:rsidRPr="00F837E9">
        <w:rPr>
          <w:rFonts w:eastAsia="標楷體" w:hAnsi="標楷體" w:hint="eastAsia"/>
        </w:rPr>
        <w:t>要求、具有性意味或性別歧視之言詞或行為，對其造成敵意性、脅迫性或冒犯性之工作環境，致侵犯或干擾其人格尊嚴、人身自由或影響其工作表現。</w:t>
      </w:r>
    </w:p>
    <w:p w:rsidR="00E81386" w:rsidRDefault="00E81386" w:rsidP="00E81386">
      <w:pPr>
        <w:ind w:leftChars="413" w:left="991" w:firstLine="1"/>
        <w:rPr>
          <w:rFonts w:eastAsia="標楷體" w:hAnsi="標楷體"/>
        </w:rPr>
      </w:pPr>
      <w:r>
        <w:rPr>
          <w:rFonts w:eastAsia="標楷體" w:hAnsi="標楷體" w:hint="eastAsia"/>
        </w:rPr>
        <w:t>（二）</w:t>
      </w:r>
      <w:r w:rsidRPr="00F837E9">
        <w:rPr>
          <w:rFonts w:eastAsia="標楷體" w:hAnsi="標楷體" w:hint="eastAsia"/>
        </w:rPr>
        <w:t>雇主</w:t>
      </w:r>
      <w:r w:rsidRPr="00F837E9">
        <w:rPr>
          <w:rFonts w:eastAsia="標楷體" w:hAnsi="標楷體"/>
        </w:rPr>
        <w:t>對</w:t>
      </w:r>
      <w:r w:rsidRPr="00F837E9">
        <w:rPr>
          <w:rFonts w:eastAsia="標楷體" w:hAnsi="標楷體" w:hint="eastAsia"/>
        </w:rPr>
        <w:t>所屬人員</w:t>
      </w:r>
      <w:r w:rsidRPr="00F837E9">
        <w:rPr>
          <w:rFonts w:eastAsia="標楷體" w:hAnsi="標楷體"/>
        </w:rPr>
        <w:t>或求職者為明示或暗示之性要求、具有性意味</w:t>
      </w:r>
    </w:p>
    <w:p w:rsidR="00E81386" w:rsidRPr="00406689" w:rsidRDefault="00E81386" w:rsidP="00E81386">
      <w:pPr>
        <w:tabs>
          <w:tab w:val="left" w:pos="993"/>
        </w:tabs>
        <w:ind w:leftChars="708" w:left="1699"/>
        <w:rPr>
          <w:rFonts w:eastAsia="標楷體" w:hAnsi="標楷體"/>
        </w:rPr>
      </w:pPr>
      <w:r w:rsidRPr="00F837E9">
        <w:rPr>
          <w:rFonts w:eastAsia="標楷體" w:hAnsi="標楷體"/>
        </w:rPr>
        <w:t>或性別歧</w:t>
      </w:r>
      <w:r w:rsidRPr="00DE1A2C">
        <w:rPr>
          <w:rFonts w:eastAsia="標楷體" w:hAnsi="標楷體"/>
        </w:rPr>
        <w:t>視之言詞或行為，作為勞務契約成立、存續、變更或分發、配置、報酬、考績、</w:t>
      </w:r>
      <w:proofErr w:type="gramStart"/>
      <w:r w:rsidRPr="00DE1A2C">
        <w:rPr>
          <w:rFonts w:eastAsia="標楷體" w:hAnsi="標楷體"/>
        </w:rPr>
        <w:t>陞</w:t>
      </w:r>
      <w:proofErr w:type="gramEnd"/>
      <w:r w:rsidRPr="00DE1A2C">
        <w:rPr>
          <w:rFonts w:eastAsia="標楷體" w:hAnsi="標楷體"/>
        </w:rPr>
        <w:t>遷、降調、獎懲等之交換條件。</w:t>
      </w:r>
    </w:p>
    <w:p w:rsidR="00E81386" w:rsidRDefault="00E81386" w:rsidP="00E81386">
      <w:pPr>
        <w:tabs>
          <w:tab w:val="left" w:pos="993"/>
          <w:tab w:val="left" w:pos="1418"/>
        </w:tabs>
        <w:ind w:leftChars="413" w:left="1413" w:hangingChars="176" w:hanging="422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Pr="00DE1A2C">
        <w:rPr>
          <w:rFonts w:eastAsia="標楷體" w:hAnsi="標楷體"/>
        </w:rPr>
        <w:t>適用性騷擾防治法</w:t>
      </w:r>
      <w:r>
        <w:rPr>
          <w:rFonts w:eastAsia="標楷體" w:hAnsi="標楷體" w:hint="eastAsia"/>
        </w:rPr>
        <w:t>之對象</w:t>
      </w:r>
      <w:r w:rsidRPr="00DE1A2C">
        <w:rPr>
          <w:rFonts w:eastAsia="標楷體" w:hAnsi="標楷體"/>
        </w:rPr>
        <w:t>：</w:t>
      </w:r>
      <w:proofErr w:type="gramStart"/>
      <w:r w:rsidRPr="00DE1A2C">
        <w:rPr>
          <w:rFonts w:eastAsia="標楷體" w:hAnsi="標楷體"/>
        </w:rPr>
        <w:t>指性侵害</w:t>
      </w:r>
      <w:proofErr w:type="gramEnd"/>
      <w:r w:rsidRPr="00DE1A2C">
        <w:rPr>
          <w:rFonts w:eastAsia="標楷體" w:hAnsi="標楷體"/>
        </w:rPr>
        <w:t>犯罪以外</w:t>
      </w:r>
      <w:proofErr w:type="gramStart"/>
      <w:r w:rsidRPr="00F07E42">
        <w:rPr>
          <w:rFonts w:eastAsia="標楷體" w:hAnsi="標楷體" w:hint="eastAsia"/>
        </w:rPr>
        <w:t>（</w:t>
      </w:r>
      <w:proofErr w:type="gramEnd"/>
      <w:r w:rsidRPr="00F07E42">
        <w:rPr>
          <w:rFonts w:eastAsia="標楷體" w:hAnsi="標楷體" w:hint="eastAsia"/>
        </w:rPr>
        <w:t>性侵害犯罪部分，</w:t>
      </w:r>
    </w:p>
    <w:p w:rsidR="00E81386" w:rsidRDefault="00E81386" w:rsidP="00E81386">
      <w:pPr>
        <w:tabs>
          <w:tab w:val="left" w:pos="993"/>
          <w:tab w:val="left" w:pos="1418"/>
        </w:tabs>
        <w:ind w:leftChars="513" w:left="1231" w:firstLineChars="100" w:firstLine="240"/>
        <w:rPr>
          <w:rFonts w:eastAsia="標楷體" w:hAnsi="標楷體"/>
        </w:rPr>
      </w:pPr>
      <w:r w:rsidRPr="00F07E42">
        <w:rPr>
          <w:rFonts w:eastAsia="標楷體" w:hAnsi="標楷體" w:hint="eastAsia"/>
        </w:rPr>
        <w:t>除申訴程序外，</w:t>
      </w:r>
      <w:proofErr w:type="gramStart"/>
      <w:r w:rsidRPr="00F07E42">
        <w:rPr>
          <w:rFonts w:eastAsia="標楷體" w:hAnsi="標楷體" w:hint="eastAsia"/>
        </w:rPr>
        <w:t>準</w:t>
      </w:r>
      <w:proofErr w:type="gramEnd"/>
      <w:r w:rsidRPr="00F07E42">
        <w:rPr>
          <w:rFonts w:eastAsia="標楷體" w:hAnsi="標楷體" w:hint="eastAsia"/>
        </w:rPr>
        <w:t>用本辦法相關規定</w:t>
      </w:r>
      <w:proofErr w:type="gramStart"/>
      <w:r w:rsidRPr="00F07E42">
        <w:rPr>
          <w:rFonts w:eastAsia="標楷體" w:hAnsi="標楷體" w:hint="eastAsia"/>
        </w:rPr>
        <w:t>）</w:t>
      </w:r>
      <w:proofErr w:type="gramEnd"/>
      <w:r w:rsidRPr="00F07E42">
        <w:rPr>
          <w:rFonts w:eastAsia="標楷體" w:hAnsi="標楷體" w:hint="eastAsia"/>
        </w:rPr>
        <w:t>，</w:t>
      </w:r>
      <w:r w:rsidRPr="00DE1A2C">
        <w:rPr>
          <w:rFonts w:eastAsia="標楷體" w:hAnsi="標楷體"/>
        </w:rPr>
        <w:t>對他人實施違反其意願而</w:t>
      </w:r>
    </w:p>
    <w:p w:rsidR="00E81386" w:rsidRPr="00F5239C" w:rsidRDefault="00E81386" w:rsidP="00E81386">
      <w:pPr>
        <w:tabs>
          <w:tab w:val="left" w:pos="993"/>
          <w:tab w:val="left" w:pos="1418"/>
        </w:tabs>
        <w:ind w:leftChars="513" w:left="1231" w:firstLineChars="100" w:firstLine="240"/>
        <w:rPr>
          <w:rFonts w:eastAsia="標楷體" w:hAnsi="標楷體"/>
        </w:rPr>
      </w:pPr>
      <w:r w:rsidRPr="00DE1A2C">
        <w:rPr>
          <w:rFonts w:eastAsia="標楷體" w:hAnsi="標楷體"/>
        </w:rPr>
        <w:t>與性或性別有關之行為，具有下列情形之</w:t>
      </w:r>
      <w:proofErr w:type="gramStart"/>
      <w:r w:rsidRPr="00DE1A2C">
        <w:rPr>
          <w:rFonts w:eastAsia="標楷體" w:hAnsi="標楷體"/>
        </w:rPr>
        <w:t>一</w:t>
      </w:r>
      <w:proofErr w:type="gramEnd"/>
      <w:r w:rsidRPr="00DE1A2C">
        <w:rPr>
          <w:rFonts w:eastAsia="標楷體" w:hAnsi="標楷體"/>
        </w:rPr>
        <w:t>者：</w:t>
      </w:r>
    </w:p>
    <w:p w:rsidR="00E81386" w:rsidRPr="00F07E42" w:rsidRDefault="00E81386" w:rsidP="00E81386">
      <w:pPr>
        <w:ind w:leftChars="413" w:left="1697" w:hangingChars="294" w:hanging="706"/>
        <w:rPr>
          <w:rFonts w:eastAsia="標楷體" w:hAnsi="標楷體"/>
        </w:rPr>
      </w:pPr>
      <w:r>
        <w:rPr>
          <w:rFonts w:eastAsia="標楷體" w:hAnsi="標楷體" w:hint="eastAsia"/>
        </w:rPr>
        <w:t>（一）</w:t>
      </w:r>
      <w:r w:rsidRPr="00F07E42">
        <w:rPr>
          <w:rFonts w:eastAsia="標楷體" w:hAnsi="標楷體"/>
        </w:rPr>
        <w:t>以該他人順服或拒絕該行為，作為其獲得、喪失或減損與工作、教育訓練、服務、計畫、活動有關權益之條件。</w:t>
      </w:r>
    </w:p>
    <w:p w:rsidR="00E81386" w:rsidRDefault="00E81386" w:rsidP="00E81386">
      <w:pPr>
        <w:tabs>
          <w:tab w:val="left" w:pos="851"/>
        </w:tabs>
        <w:ind w:leftChars="412" w:left="1697" w:hangingChars="295" w:hanging="708"/>
        <w:rPr>
          <w:rFonts w:eastAsia="標楷體" w:hAnsi="標楷體"/>
        </w:rPr>
      </w:pPr>
      <w:r>
        <w:rPr>
          <w:rFonts w:eastAsia="標楷體" w:hAnsi="標楷體" w:hint="eastAsia"/>
        </w:rPr>
        <w:t>（二）</w:t>
      </w:r>
      <w:r w:rsidRPr="00CB2113">
        <w:rPr>
          <w:rFonts w:eastAsia="標楷體" w:hAnsi="標楷體"/>
        </w:rPr>
        <w:t>以展示或播送文字、圖畫、聲音、影像或其他物品之方式，或以歧視、侮辱之言行，或以他法，而有損害他人人格尊嚴，或造成使人心生畏</w:t>
      </w:r>
      <w:proofErr w:type="gramStart"/>
      <w:r w:rsidRPr="00CB2113">
        <w:rPr>
          <w:rFonts w:eastAsia="標楷體" w:hAnsi="標楷體"/>
        </w:rPr>
        <w:t>怖</w:t>
      </w:r>
      <w:proofErr w:type="gramEnd"/>
      <w:r w:rsidRPr="00CB2113">
        <w:rPr>
          <w:rFonts w:eastAsia="標楷體" w:hAnsi="標楷體"/>
        </w:rPr>
        <w:t>、感受敵意或冒犯之情境，或不當影響其工作、教育、訓練、服務、計畫、活動或正常生活之進行。</w:t>
      </w:r>
    </w:p>
    <w:p w:rsidR="00E81386" w:rsidRPr="0050314F" w:rsidRDefault="00E81386" w:rsidP="00E81386">
      <w:pPr>
        <w:ind w:leftChars="3" w:left="1207" w:hangingChars="500" w:hanging="1200"/>
        <w:rPr>
          <w:rFonts w:eastAsia="標楷體" w:hAnsi="標楷體"/>
        </w:rPr>
      </w:pPr>
      <w:r>
        <w:rPr>
          <w:rFonts w:ascii="標楷體" w:eastAsia="標楷體" w:hAnsi="標楷體" w:hint="eastAsia"/>
        </w:rPr>
        <w:t xml:space="preserve">第四條    </w:t>
      </w:r>
      <w:r w:rsidRPr="00000508">
        <w:rPr>
          <w:rFonts w:eastAsia="標楷體" w:hAnsi="標楷體" w:hint="eastAsia"/>
        </w:rPr>
        <w:t>本</w:t>
      </w:r>
      <w:r w:rsidRPr="0050314F">
        <w:rPr>
          <w:rFonts w:eastAsia="標楷體" w:hAnsi="標楷體" w:hint="eastAsia"/>
        </w:rPr>
        <w:t>校應防治性騷擾之發生，消除工作或服務場所內源自於性或性別的敵意因素，以保護所屬人員、求職者及受服務人員不受性騷擾之威脅。如有性騷擾或疑似情事發生時，應即檢討、改善防治措施。另針對所屬人員於非雇主所能支配、管理之工作場所工作者，雇主應為工作環境性騷擾風險類型辨識、提供必要防護措施，並事前詳為告知。</w:t>
      </w:r>
    </w:p>
    <w:p w:rsidR="00E81386" w:rsidRPr="0050314F" w:rsidRDefault="00E81386" w:rsidP="00E81386">
      <w:pPr>
        <w:ind w:leftChars="1" w:left="1274" w:hangingChars="530" w:hanging="1272"/>
        <w:rPr>
          <w:rFonts w:eastAsia="標楷體" w:hAnsi="標楷體"/>
        </w:rPr>
      </w:pPr>
      <w:r w:rsidRPr="0050314F">
        <w:rPr>
          <w:rFonts w:eastAsia="標楷體" w:hAnsi="標楷體" w:hint="eastAsia"/>
        </w:rPr>
        <w:t>第</w:t>
      </w:r>
      <w:r>
        <w:rPr>
          <w:rFonts w:eastAsia="標楷體" w:hAnsi="標楷體" w:hint="eastAsia"/>
        </w:rPr>
        <w:t>五</w:t>
      </w:r>
      <w:r w:rsidRPr="0050314F">
        <w:rPr>
          <w:rFonts w:eastAsia="標楷體" w:hAnsi="標楷體" w:hint="eastAsia"/>
        </w:rPr>
        <w:t>條</w:t>
      </w:r>
      <w:r w:rsidRPr="0050314F">
        <w:rPr>
          <w:rFonts w:eastAsia="標楷體" w:hAnsi="標楷體" w:hint="eastAsia"/>
        </w:rPr>
        <w:t xml:space="preserve">    </w:t>
      </w:r>
      <w:r w:rsidRPr="0050314F">
        <w:rPr>
          <w:rFonts w:eastAsia="標楷體" w:hAnsi="標楷體" w:hint="eastAsia"/>
        </w:rPr>
        <w:t>本校定期實施防治工作場所性騷擾之教育訓練，規劃性別平權及性</w:t>
      </w:r>
      <w:proofErr w:type="gramStart"/>
      <w:r w:rsidRPr="0050314F">
        <w:rPr>
          <w:rFonts w:eastAsia="標楷體" w:hAnsi="標楷體" w:hint="eastAsia"/>
        </w:rPr>
        <w:t>騷</w:t>
      </w:r>
      <w:proofErr w:type="gramEnd"/>
    </w:p>
    <w:p w:rsidR="00E81386" w:rsidRPr="0050314F" w:rsidRDefault="00E81386" w:rsidP="00E81386">
      <w:pPr>
        <w:ind w:leftChars="501" w:left="1274" w:hangingChars="30" w:hanging="72"/>
        <w:rPr>
          <w:rFonts w:eastAsia="標楷體" w:hAnsi="標楷體"/>
        </w:rPr>
      </w:pPr>
      <w:proofErr w:type="gramStart"/>
      <w:r w:rsidRPr="0050314F">
        <w:rPr>
          <w:rFonts w:eastAsia="標楷體" w:hAnsi="標楷體" w:hint="eastAsia"/>
        </w:rPr>
        <w:t>擾</w:t>
      </w:r>
      <w:proofErr w:type="gramEnd"/>
      <w:r w:rsidRPr="0050314F">
        <w:rPr>
          <w:rFonts w:eastAsia="標楷體" w:hAnsi="標楷體" w:hint="eastAsia"/>
        </w:rPr>
        <w:t>防治課程，相關資訊及訓練計畫於下列顯著之處公告：</w:t>
      </w:r>
      <w:proofErr w:type="gramStart"/>
      <w:r w:rsidRPr="0050314F">
        <w:rPr>
          <w:rFonts w:eastAsia="標楷體" w:hAnsi="標楷體" w:hint="eastAsia"/>
        </w:rPr>
        <w:t>官網</w:t>
      </w:r>
      <w:proofErr w:type="gramEnd"/>
      <w:r w:rsidRPr="0050314F">
        <w:rPr>
          <w:rFonts w:eastAsia="標楷體" w:hAnsi="標楷體" w:hint="eastAsia"/>
        </w:rPr>
        <w:t>。</w:t>
      </w:r>
    </w:p>
    <w:p w:rsidR="00E81386" w:rsidRPr="00CC613D" w:rsidRDefault="00E81386" w:rsidP="00E81386">
      <w:pPr>
        <w:tabs>
          <w:tab w:val="left" w:pos="1418"/>
        </w:tabs>
        <w:ind w:leftChars="1" w:left="991" w:hangingChars="412" w:hanging="989"/>
        <w:rPr>
          <w:rFonts w:eastAsia="標楷體" w:hAnsi="標楷體"/>
        </w:rPr>
      </w:pPr>
      <w:r w:rsidRPr="0050314F">
        <w:rPr>
          <w:rFonts w:eastAsia="標楷體" w:hAnsi="標楷體" w:hint="eastAsia"/>
        </w:rPr>
        <w:t>第</w:t>
      </w:r>
      <w:r>
        <w:rPr>
          <w:rFonts w:eastAsia="標楷體" w:hAnsi="標楷體" w:hint="eastAsia"/>
        </w:rPr>
        <w:t>六</w:t>
      </w:r>
      <w:r w:rsidRPr="0050314F">
        <w:rPr>
          <w:rFonts w:eastAsia="標楷體" w:hAnsi="標楷體" w:hint="eastAsia"/>
        </w:rPr>
        <w:t>條</w:t>
      </w:r>
      <w:r>
        <w:rPr>
          <w:rFonts w:eastAsia="標楷體" w:hAnsi="標楷體" w:hint="eastAsia"/>
        </w:rPr>
        <w:t xml:space="preserve">    </w:t>
      </w:r>
      <w:r w:rsidRPr="0050314F">
        <w:rPr>
          <w:rFonts w:eastAsia="標楷體" w:hAnsi="標楷體"/>
        </w:rPr>
        <w:t>本校</w:t>
      </w:r>
      <w:r w:rsidRPr="0050314F">
        <w:rPr>
          <w:rFonts w:eastAsia="標楷體" w:hAnsi="標楷體" w:hint="eastAsia"/>
        </w:rPr>
        <w:t>性騷擾防治</w:t>
      </w:r>
      <w:r w:rsidRPr="0050314F">
        <w:rPr>
          <w:rFonts w:eastAsia="標楷體" w:hAnsi="標楷體"/>
        </w:rPr>
        <w:t>申訴</w:t>
      </w:r>
      <w:r w:rsidRPr="0050314F">
        <w:rPr>
          <w:rFonts w:eastAsia="標楷體" w:hAnsi="標楷體" w:hint="eastAsia"/>
        </w:rPr>
        <w:t>管道如下</w:t>
      </w:r>
      <w:r w:rsidRPr="0050314F">
        <w:rPr>
          <w:rFonts w:eastAsia="標楷體" w:hAnsi="標楷體" w:hint="eastAsia"/>
        </w:rPr>
        <w:t>:</w:t>
      </w:r>
    </w:p>
    <w:p w:rsidR="00E81386" w:rsidRPr="00CB2113" w:rsidRDefault="00E81386" w:rsidP="00E81386">
      <w:pPr>
        <w:tabs>
          <w:tab w:val="left" w:pos="1276"/>
        </w:tabs>
        <w:snapToGrid w:val="0"/>
        <w:spacing w:line="400" w:lineRule="exact"/>
        <w:ind w:firstLineChars="500" w:firstLine="1200"/>
        <w:jc w:val="both"/>
        <w:rPr>
          <w:rFonts w:eastAsia="標楷體"/>
        </w:rPr>
      </w:pPr>
      <w:r w:rsidRPr="00CB2113">
        <w:rPr>
          <w:rFonts w:eastAsia="標楷體"/>
        </w:rPr>
        <w:lastRenderedPageBreak/>
        <w:t>申訴專線：</w:t>
      </w:r>
      <w:r w:rsidRPr="00CB2113">
        <w:rPr>
          <w:rFonts w:eastAsia="標楷體"/>
        </w:rPr>
        <w:t>03-8321202</w:t>
      </w:r>
      <w:r w:rsidRPr="00CB2113">
        <w:rPr>
          <w:rFonts w:eastAsia="標楷體"/>
        </w:rPr>
        <w:t>轉</w:t>
      </w:r>
      <w:r>
        <w:rPr>
          <w:rFonts w:eastAsia="標楷體" w:hint="eastAsia"/>
        </w:rPr>
        <w:t>102</w:t>
      </w:r>
      <w:r w:rsidRPr="00CB2113">
        <w:rPr>
          <w:rFonts w:eastAsia="標楷體"/>
        </w:rPr>
        <w:t xml:space="preserve"> </w:t>
      </w:r>
    </w:p>
    <w:p w:rsidR="00E81386" w:rsidRPr="00CB2113" w:rsidRDefault="00E81386" w:rsidP="00E81386">
      <w:pPr>
        <w:tabs>
          <w:tab w:val="left" w:pos="1276"/>
        </w:tabs>
        <w:snapToGrid w:val="0"/>
        <w:spacing w:line="400" w:lineRule="exact"/>
        <w:ind w:firstLineChars="500" w:firstLine="1200"/>
        <w:jc w:val="both"/>
        <w:rPr>
          <w:rFonts w:eastAsia="標楷體"/>
        </w:rPr>
      </w:pPr>
      <w:r w:rsidRPr="00CB2113">
        <w:rPr>
          <w:rFonts w:eastAsia="標楷體"/>
        </w:rPr>
        <w:t>申訴傳真：</w:t>
      </w:r>
      <w:r w:rsidRPr="00CB2113">
        <w:rPr>
          <w:rFonts w:eastAsia="標楷體"/>
        </w:rPr>
        <w:t>03-8342726</w:t>
      </w:r>
    </w:p>
    <w:p w:rsidR="00E81386" w:rsidRPr="00CB2113" w:rsidRDefault="00E81386" w:rsidP="00E81386">
      <w:pPr>
        <w:tabs>
          <w:tab w:val="left" w:pos="1276"/>
        </w:tabs>
        <w:snapToGrid w:val="0"/>
        <w:spacing w:line="400" w:lineRule="exact"/>
        <w:ind w:firstLineChars="500" w:firstLine="1200"/>
        <w:rPr>
          <w:rFonts w:eastAsia="標楷體"/>
        </w:rPr>
      </w:pPr>
      <w:r w:rsidRPr="00CB2113">
        <w:rPr>
          <w:rFonts w:eastAsia="標楷體"/>
        </w:rPr>
        <w:t>申訴</w:t>
      </w:r>
      <w:r>
        <w:rPr>
          <w:rFonts w:eastAsia="標楷體" w:hint="eastAsia"/>
        </w:rPr>
        <w:t>專用</w:t>
      </w:r>
      <w:r w:rsidRPr="00CB2113">
        <w:rPr>
          <w:rFonts w:eastAsia="標楷體"/>
        </w:rPr>
        <w:t>電子信箱：</w:t>
      </w:r>
      <w:r w:rsidRPr="00CB2113">
        <w:rPr>
          <w:rFonts w:eastAsia="標楷體"/>
        </w:rPr>
        <w:t>office06@</w:t>
      </w:r>
      <w:r w:rsidR="00DA4FA4">
        <w:rPr>
          <w:rFonts w:eastAsia="標楷體" w:hint="eastAsia"/>
        </w:rPr>
        <w:t>gms.hlgs</w:t>
      </w:r>
      <w:r w:rsidRPr="00CB2113">
        <w:rPr>
          <w:rFonts w:eastAsia="標楷體"/>
        </w:rPr>
        <w:t>.hlc.edu.tw</w:t>
      </w:r>
    </w:p>
    <w:p w:rsidR="00E81386" w:rsidRDefault="00E81386" w:rsidP="00E81386">
      <w:pPr>
        <w:tabs>
          <w:tab w:val="left" w:pos="1276"/>
        </w:tabs>
        <w:ind w:firstLineChars="500" w:firstLine="1200"/>
        <w:rPr>
          <w:rFonts w:eastAsia="標楷體"/>
        </w:rPr>
      </w:pPr>
      <w:r w:rsidRPr="0050314F">
        <w:rPr>
          <w:rFonts w:eastAsia="標楷體" w:hint="eastAsia"/>
        </w:rPr>
        <w:t>專責處理單位</w:t>
      </w:r>
      <w:r w:rsidRPr="0050314F">
        <w:rPr>
          <w:rFonts w:eastAsia="標楷體" w:hint="eastAsia"/>
        </w:rPr>
        <w:t>:</w:t>
      </w:r>
      <w:r w:rsidRPr="00B10BCA">
        <w:rPr>
          <w:rFonts w:eastAsia="標楷體"/>
        </w:rPr>
        <w:t xml:space="preserve"> </w:t>
      </w:r>
      <w:r w:rsidRPr="00CB2113">
        <w:rPr>
          <w:rFonts w:eastAsia="標楷體"/>
        </w:rPr>
        <w:t>人事室</w:t>
      </w:r>
    </w:p>
    <w:p w:rsidR="00E81386" w:rsidRDefault="00E81386" w:rsidP="00E81386">
      <w:pPr>
        <w:ind w:leftChars="1" w:left="1274" w:hangingChars="530" w:hanging="1272"/>
        <w:rPr>
          <w:rFonts w:eastAsia="標楷體" w:hAnsi="標楷體"/>
        </w:rPr>
      </w:pPr>
      <w:r>
        <w:rPr>
          <w:rFonts w:ascii="標楷體" w:eastAsia="標楷體" w:hAnsi="標楷體" w:hint="eastAsia"/>
        </w:rPr>
        <w:t>第七條</w:t>
      </w:r>
      <w:r>
        <w:rPr>
          <w:rFonts w:eastAsia="標楷體" w:hAnsi="標楷體" w:hint="eastAsia"/>
        </w:rPr>
        <w:t xml:space="preserve">    </w:t>
      </w:r>
      <w:r w:rsidRPr="00F07E42">
        <w:rPr>
          <w:rFonts w:eastAsia="標楷體" w:hAnsi="標楷體"/>
        </w:rPr>
        <w:t>本校</w:t>
      </w:r>
      <w:r w:rsidRPr="00F07E42">
        <w:rPr>
          <w:rFonts w:eastAsia="標楷體" w:hAnsi="標楷體" w:hint="eastAsia"/>
        </w:rPr>
        <w:t>於知悉有性騷擾之情形時，不論是否提出申訴，</w:t>
      </w:r>
      <w:proofErr w:type="gramStart"/>
      <w:r w:rsidRPr="00F07E42">
        <w:rPr>
          <w:rFonts w:eastAsia="標楷體" w:hAnsi="標楷體" w:hint="eastAsia"/>
        </w:rPr>
        <w:t>均將採取</w:t>
      </w:r>
      <w:proofErr w:type="gramEnd"/>
      <w:r w:rsidRPr="00F07E42">
        <w:rPr>
          <w:rFonts w:eastAsia="標楷體" w:hAnsi="標楷體" w:hint="eastAsia"/>
        </w:rPr>
        <w:t>立即且</w:t>
      </w:r>
    </w:p>
    <w:p w:rsidR="00E81386" w:rsidRPr="00F07E42" w:rsidRDefault="00E81386" w:rsidP="00E81386">
      <w:pPr>
        <w:ind w:leftChars="501" w:left="1274" w:hangingChars="30" w:hanging="72"/>
        <w:rPr>
          <w:rFonts w:eastAsia="標楷體" w:hAnsi="標楷體"/>
        </w:rPr>
      </w:pPr>
      <w:r w:rsidRPr="00F07E42">
        <w:rPr>
          <w:rFonts w:eastAsia="標楷體" w:hAnsi="標楷體" w:hint="eastAsia"/>
        </w:rPr>
        <w:t>有效之糾正及補救措施，並注意下列事項：</w:t>
      </w:r>
    </w:p>
    <w:p w:rsidR="00E81386" w:rsidRPr="00F07E42" w:rsidRDefault="00E81386" w:rsidP="00E81386">
      <w:pPr>
        <w:ind w:leftChars="413" w:left="991"/>
        <w:rPr>
          <w:rFonts w:eastAsia="標楷體" w:hAnsi="標楷體"/>
        </w:rPr>
      </w:pPr>
      <w:r>
        <w:rPr>
          <w:rFonts w:eastAsia="標楷體" w:hAnsi="標楷體" w:hint="eastAsia"/>
        </w:rPr>
        <w:t>一、</w:t>
      </w:r>
      <w:r w:rsidRPr="00F07E42">
        <w:rPr>
          <w:rFonts w:eastAsia="標楷體" w:hAnsi="標楷體" w:hint="eastAsia"/>
        </w:rPr>
        <w:t>保護被害人之權益及隱私。</w:t>
      </w:r>
    </w:p>
    <w:p w:rsidR="00E81386" w:rsidRPr="00F07E42" w:rsidRDefault="00E81386" w:rsidP="00E81386">
      <w:pPr>
        <w:ind w:leftChars="413" w:left="991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Pr="00F07E42">
        <w:rPr>
          <w:rFonts w:eastAsia="標楷體" w:hAnsi="標楷體" w:hint="eastAsia"/>
        </w:rPr>
        <w:t>對所屬場域空間安全之維護或改善。</w:t>
      </w:r>
    </w:p>
    <w:p w:rsidR="00E81386" w:rsidRPr="0039382C" w:rsidRDefault="00E81386" w:rsidP="00E81386">
      <w:pPr>
        <w:ind w:leftChars="413" w:left="991"/>
        <w:rPr>
          <w:rFonts w:eastAsia="標楷體" w:hAnsi="標楷體"/>
        </w:rPr>
      </w:pPr>
      <w:r>
        <w:rPr>
          <w:rFonts w:eastAsia="標楷體" w:hAnsi="標楷體" w:hint="eastAsia"/>
        </w:rPr>
        <w:t>三、</w:t>
      </w:r>
      <w:r w:rsidRPr="00F07E42">
        <w:rPr>
          <w:rFonts w:eastAsia="標楷體" w:hAnsi="標楷體" w:hint="eastAsia"/>
        </w:rPr>
        <w:t>其他防治及改善措施。</w:t>
      </w:r>
    </w:p>
    <w:p w:rsidR="00E81386" w:rsidRDefault="00E81386" w:rsidP="00E81386">
      <w:pPr>
        <w:ind w:leftChars="1" w:left="1274" w:hangingChars="530" w:hanging="1272"/>
        <w:rPr>
          <w:rFonts w:eastAsia="標楷體" w:hAnsi="標楷體"/>
        </w:rPr>
      </w:pPr>
      <w:r>
        <w:rPr>
          <w:rFonts w:ascii="標楷體" w:eastAsia="標楷體" w:hAnsi="標楷體" w:hint="eastAsia"/>
        </w:rPr>
        <w:t xml:space="preserve">第八條    </w:t>
      </w:r>
      <w:r w:rsidRPr="00577DC9">
        <w:rPr>
          <w:rFonts w:eastAsia="標楷體" w:hAnsi="標楷體"/>
        </w:rPr>
        <w:t>本校</w:t>
      </w:r>
      <w:r w:rsidRPr="00666DE9">
        <w:rPr>
          <w:rFonts w:eastAsia="標楷體" w:hAnsi="標楷體" w:hint="eastAsia"/>
        </w:rPr>
        <w:t>所屬人員</w:t>
      </w:r>
      <w:r w:rsidRPr="00666DE9">
        <w:rPr>
          <w:rFonts w:eastAsia="標楷體" w:hAnsi="標楷體"/>
        </w:rPr>
        <w:t>發生性</w:t>
      </w:r>
      <w:r>
        <w:rPr>
          <w:rFonts w:eastAsia="標楷體" w:hAnsi="標楷體"/>
        </w:rPr>
        <w:t>騷擾事件，</w:t>
      </w:r>
      <w:r w:rsidRPr="00577DC9">
        <w:rPr>
          <w:rFonts w:eastAsia="標楷體" w:hAnsi="標楷體"/>
        </w:rPr>
        <w:t>本人或其法定代理人得向人事室提出</w:t>
      </w:r>
    </w:p>
    <w:p w:rsidR="00E81386" w:rsidRPr="00CC613D" w:rsidRDefault="00E81386" w:rsidP="00E81386">
      <w:pPr>
        <w:ind w:leftChars="501" w:left="1274" w:hangingChars="30" w:hanging="72"/>
        <w:rPr>
          <w:rFonts w:eastAsia="標楷體" w:hAnsi="標楷體"/>
        </w:rPr>
      </w:pPr>
      <w:r w:rsidRPr="00577DC9">
        <w:rPr>
          <w:rFonts w:eastAsia="標楷體" w:hAnsi="標楷體"/>
        </w:rPr>
        <w:t>申訴。</w:t>
      </w:r>
      <w:r w:rsidRPr="00577DC9">
        <w:rPr>
          <w:rFonts w:eastAsia="標楷體" w:hAnsi="標楷體" w:hint="eastAsia"/>
        </w:rPr>
        <w:t>但行為人為學校</w:t>
      </w:r>
      <w:r>
        <w:rPr>
          <w:rFonts w:eastAsia="標楷體" w:hAnsi="標楷體" w:hint="eastAsia"/>
        </w:rPr>
        <w:t>校</w:t>
      </w:r>
      <w:r w:rsidRPr="00577DC9">
        <w:rPr>
          <w:rFonts w:eastAsia="標楷體" w:hAnsi="標楷體" w:hint="eastAsia"/>
        </w:rPr>
        <w:t>長者，應向</w:t>
      </w:r>
      <w:r>
        <w:rPr>
          <w:rFonts w:eastAsia="標楷體" w:hAnsi="標楷體" w:hint="eastAsia"/>
        </w:rPr>
        <w:t>教育部國民及學前教育署</w:t>
      </w:r>
      <w:r w:rsidRPr="00577DC9">
        <w:rPr>
          <w:rFonts w:eastAsia="標楷體" w:hAnsi="標楷體" w:hint="eastAsia"/>
        </w:rPr>
        <w:t>申</w:t>
      </w:r>
      <w:r w:rsidRPr="00B37616">
        <w:rPr>
          <w:rFonts w:eastAsia="標楷體" w:hAnsi="標楷體"/>
          <w:kern w:val="0"/>
        </w:rPr>
        <w:t>訴</w:t>
      </w:r>
      <w:r w:rsidRPr="00577DC9">
        <w:rPr>
          <w:rFonts w:eastAsia="標楷體" w:hAnsi="標楷體" w:hint="eastAsia"/>
        </w:rPr>
        <w:t>之。</w:t>
      </w:r>
    </w:p>
    <w:p w:rsidR="00E81386" w:rsidRPr="00666DE9" w:rsidRDefault="00E81386" w:rsidP="00E81386">
      <w:pPr>
        <w:ind w:leftChars="1" w:left="1274" w:hangingChars="530" w:hanging="1272"/>
        <w:rPr>
          <w:rFonts w:eastAsia="標楷體" w:hAnsi="標楷體"/>
        </w:rPr>
      </w:pPr>
      <w:r>
        <w:rPr>
          <w:rFonts w:ascii="標楷體" w:eastAsia="標楷體" w:hAnsi="標楷體" w:hint="eastAsia"/>
        </w:rPr>
        <w:t xml:space="preserve">第九條    </w:t>
      </w:r>
      <w:r w:rsidRPr="00666DE9">
        <w:rPr>
          <w:rFonts w:eastAsia="標楷體" w:hAnsi="標楷體" w:hint="eastAsia"/>
        </w:rPr>
        <w:t>性騷擾之申訴得以言詞或書面提出。以言詞為申訴者，人事室應作成</w:t>
      </w:r>
    </w:p>
    <w:p w:rsidR="00E81386" w:rsidRPr="00666DE9" w:rsidRDefault="00E81386" w:rsidP="00E81386">
      <w:pPr>
        <w:ind w:leftChars="501" w:left="1274" w:hangingChars="30" w:hanging="72"/>
        <w:rPr>
          <w:rFonts w:eastAsia="標楷體" w:hAnsi="標楷體"/>
        </w:rPr>
      </w:pPr>
      <w:r w:rsidRPr="00666DE9">
        <w:rPr>
          <w:rFonts w:eastAsia="標楷體" w:hAnsi="標楷體" w:hint="eastAsia"/>
        </w:rPr>
        <w:t>紀錄經向申訴人朗讀或使閱覽，確認其內容無誤後，由其簽名或蓋</w:t>
      </w:r>
    </w:p>
    <w:p w:rsidR="00E81386" w:rsidRPr="00666DE9" w:rsidRDefault="00E81386" w:rsidP="00E81386">
      <w:pPr>
        <w:ind w:leftChars="501" w:left="1274" w:hangingChars="30" w:hanging="72"/>
        <w:rPr>
          <w:rFonts w:eastAsia="標楷體" w:hAnsi="標楷體"/>
        </w:rPr>
      </w:pPr>
      <w:r w:rsidRPr="00666DE9">
        <w:rPr>
          <w:rFonts w:eastAsia="標楷體" w:hAnsi="標楷體" w:hint="eastAsia"/>
        </w:rPr>
        <w:t>章。</w:t>
      </w:r>
    </w:p>
    <w:p w:rsidR="00E81386" w:rsidRDefault="00E81386" w:rsidP="00E81386">
      <w:pPr>
        <w:snapToGrid w:val="0"/>
        <w:spacing w:line="400" w:lineRule="exact"/>
        <w:ind w:leftChars="1" w:left="1274" w:hangingChars="530" w:hanging="1272"/>
        <w:rPr>
          <w:rFonts w:eastAsia="標楷體" w:hAnsi="標楷體"/>
          <w:kern w:val="0"/>
        </w:rPr>
      </w:pPr>
      <w:r>
        <w:rPr>
          <w:rFonts w:ascii="標楷體" w:eastAsia="標楷體" w:hAnsi="標楷體" w:hint="eastAsia"/>
        </w:rPr>
        <w:t>第</w:t>
      </w:r>
      <w:r>
        <w:rPr>
          <w:rFonts w:eastAsia="標楷體" w:hAnsi="標楷體" w:hint="eastAsia"/>
          <w:kern w:val="0"/>
        </w:rPr>
        <w:t>十</w:t>
      </w:r>
      <w:r>
        <w:rPr>
          <w:rFonts w:ascii="標楷體" w:eastAsia="標楷體" w:hAnsi="標楷體" w:hint="eastAsia"/>
        </w:rPr>
        <w:t>條</w:t>
      </w:r>
      <w:r>
        <w:rPr>
          <w:rFonts w:eastAsia="標楷體" w:hAnsi="標楷體" w:hint="eastAsia"/>
          <w:kern w:val="0"/>
        </w:rPr>
        <w:t xml:space="preserve">    </w:t>
      </w:r>
      <w:r w:rsidRPr="00B37616">
        <w:rPr>
          <w:rFonts w:eastAsia="標楷體" w:hAnsi="標楷體"/>
          <w:kern w:val="0"/>
        </w:rPr>
        <w:t>人事室</w:t>
      </w:r>
      <w:r w:rsidRPr="00666DE9">
        <w:rPr>
          <w:rFonts w:eastAsia="標楷體" w:hAnsi="標楷體" w:hint="eastAsia"/>
        </w:rPr>
        <w:t>受理</w:t>
      </w:r>
      <w:r w:rsidRPr="00666DE9">
        <w:rPr>
          <w:rFonts w:eastAsia="標楷體" w:hAnsi="標楷體"/>
        </w:rPr>
        <w:t>性騷</w:t>
      </w:r>
      <w:r w:rsidRPr="00B37616">
        <w:rPr>
          <w:rFonts w:eastAsia="標楷體" w:hAnsi="標楷體"/>
          <w:kern w:val="0"/>
        </w:rPr>
        <w:t>擾申訴案件，以書面移請本校性別平等教育委員會</w:t>
      </w:r>
      <w:r w:rsidRPr="00B37616">
        <w:rPr>
          <w:rFonts w:eastAsia="標楷體"/>
          <w:kern w:val="0"/>
        </w:rPr>
        <w:t>(</w:t>
      </w:r>
      <w:r w:rsidRPr="00B37616">
        <w:rPr>
          <w:rFonts w:eastAsia="標楷體" w:hAnsi="標楷體"/>
          <w:kern w:val="0"/>
        </w:rPr>
        <w:t>以下簡稱性平會</w:t>
      </w:r>
      <w:r w:rsidRPr="00B37616">
        <w:rPr>
          <w:rFonts w:eastAsia="標楷體"/>
          <w:kern w:val="0"/>
        </w:rPr>
        <w:t>)</w:t>
      </w:r>
      <w:r>
        <w:rPr>
          <w:rFonts w:eastAsia="標楷體" w:hAnsi="標楷體"/>
          <w:kern w:val="0"/>
        </w:rPr>
        <w:t>分別依性別工作平等法、性騷擾防治法等相關規定</w:t>
      </w:r>
      <w:r w:rsidRPr="00B37616">
        <w:rPr>
          <w:rFonts w:eastAsia="標楷體" w:hAnsi="標楷體"/>
          <w:kern w:val="0"/>
        </w:rPr>
        <w:t>調查處理</w:t>
      </w:r>
      <w:r>
        <w:rPr>
          <w:rFonts w:eastAsia="標楷體" w:hAnsi="標楷體"/>
          <w:kern w:val="0"/>
        </w:rPr>
        <w:t>及審議。</w:t>
      </w:r>
    </w:p>
    <w:p w:rsidR="00E81386" w:rsidRDefault="00E81386" w:rsidP="00E81386">
      <w:pPr>
        <w:snapToGrid w:val="0"/>
        <w:spacing w:line="400" w:lineRule="exact"/>
        <w:ind w:leftChars="1" w:left="1418" w:hangingChars="590" w:hanging="1416"/>
        <w:rPr>
          <w:rFonts w:eastAsia="標楷體" w:hAnsi="標楷體"/>
          <w:kern w:val="0"/>
        </w:rPr>
      </w:pPr>
      <w:r>
        <w:rPr>
          <w:rFonts w:ascii="標楷體" w:eastAsia="標楷體" w:hAnsi="標楷體" w:hint="eastAsia"/>
        </w:rPr>
        <w:t>第</w:t>
      </w:r>
      <w:r>
        <w:rPr>
          <w:rFonts w:eastAsia="標楷體" w:hAnsi="標楷體" w:hint="eastAsia"/>
          <w:kern w:val="0"/>
        </w:rPr>
        <w:t>十</w:t>
      </w:r>
      <w:r w:rsidRPr="00666DE9">
        <w:rPr>
          <w:rFonts w:eastAsia="標楷體" w:hAnsi="標楷體" w:hint="eastAsia"/>
          <w:kern w:val="0"/>
        </w:rPr>
        <w:t>一</w:t>
      </w:r>
      <w:r>
        <w:rPr>
          <w:rFonts w:ascii="標楷體" w:eastAsia="標楷體" w:hAnsi="標楷體" w:hint="eastAsia"/>
        </w:rPr>
        <w:t>條</w:t>
      </w:r>
      <w:r>
        <w:rPr>
          <w:rFonts w:eastAsia="標楷體" w:hAnsi="標楷體" w:hint="eastAsia"/>
          <w:color w:val="FF0000"/>
        </w:rPr>
        <w:t xml:space="preserve">    </w:t>
      </w:r>
      <w:r w:rsidRPr="0065454F">
        <w:rPr>
          <w:rFonts w:eastAsia="標楷體" w:hAnsi="標楷體"/>
          <w:kern w:val="0"/>
        </w:rPr>
        <w:t>性平會處理申訴案件時，應組成調查小組進行調查；調查小組以三人至五人為原則，小組成員之女性比例不得低於二分之一，必要時得聘請專家學者擔任。</w:t>
      </w:r>
    </w:p>
    <w:p w:rsidR="00E81386" w:rsidRPr="00205BC7" w:rsidRDefault="00E81386" w:rsidP="00E81386">
      <w:pPr>
        <w:snapToGrid w:val="0"/>
        <w:spacing w:line="400" w:lineRule="exact"/>
        <w:rPr>
          <w:rFonts w:eastAsia="標楷體" w:hAnsi="標楷體"/>
          <w:kern w:val="0"/>
        </w:rPr>
      </w:pPr>
      <w:r>
        <w:rPr>
          <w:rFonts w:ascii="標楷體" w:eastAsia="標楷體" w:hAnsi="標楷體" w:hint="eastAsia"/>
        </w:rPr>
        <w:t>第</w:t>
      </w:r>
      <w:r>
        <w:rPr>
          <w:rFonts w:eastAsia="標楷體" w:hAnsi="標楷體" w:hint="eastAsia"/>
          <w:kern w:val="0"/>
        </w:rPr>
        <w:t>十二</w:t>
      </w:r>
      <w:r>
        <w:rPr>
          <w:rFonts w:ascii="標楷體" w:eastAsia="標楷體" w:hAnsi="標楷體" w:hint="eastAsia"/>
        </w:rPr>
        <w:t>條</w:t>
      </w:r>
      <w:r>
        <w:rPr>
          <w:rFonts w:eastAsia="標楷體" w:hAnsi="標楷體" w:hint="eastAsia"/>
          <w:kern w:val="0"/>
        </w:rPr>
        <w:t xml:space="preserve">    </w:t>
      </w:r>
      <w:r w:rsidRPr="00CB2113">
        <w:rPr>
          <w:rFonts w:eastAsia="標楷體" w:hAnsi="標楷體"/>
        </w:rPr>
        <w:t>提起申訴</w:t>
      </w:r>
      <w:r>
        <w:rPr>
          <w:rFonts w:eastAsia="標楷體" w:hAnsi="標楷體"/>
        </w:rPr>
        <w:t>應</w:t>
      </w:r>
      <w:r>
        <w:rPr>
          <w:rFonts w:eastAsia="標楷體" w:hAnsi="標楷體" w:hint="eastAsia"/>
        </w:rPr>
        <w:t>注意事項</w:t>
      </w:r>
      <w:r w:rsidRPr="00CB2113">
        <w:rPr>
          <w:rFonts w:eastAsia="標楷體" w:hAnsi="標楷體"/>
        </w:rPr>
        <w:t>如下：</w:t>
      </w:r>
    </w:p>
    <w:p w:rsidR="00E81386" w:rsidRDefault="00E81386" w:rsidP="00E81386">
      <w:pPr>
        <w:tabs>
          <w:tab w:val="left" w:pos="1134"/>
          <w:tab w:val="left" w:pos="1276"/>
        </w:tabs>
        <w:snapToGrid w:val="0"/>
        <w:spacing w:line="400" w:lineRule="exact"/>
        <w:ind w:firstLineChars="472" w:firstLine="1133"/>
        <w:jc w:val="both"/>
        <w:rPr>
          <w:rFonts w:eastAsia="標楷體" w:hAnsi="標楷體"/>
        </w:rPr>
      </w:pPr>
      <w:r>
        <w:rPr>
          <w:rFonts w:eastAsia="標楷體" w:hAnsi="標楷體"/>
        </w:rPr>
        <w:t>一</w:t>
      </w:r>
      <w:r>
        <w:rPr>
          <w:rFonts w:eastAsia="標楷體" w:hAnsi="標楷體" w:hint="eastAsia"/>
        </w:rPr>
        <w:t>、</w:t>
      </w:r>
      <w:r w:rsidRPr="00CB2113">
        <w:rPr>
          <w:rFonts w:eastAsia="標楷體" w:hAnsi="標楷體"/>
        </w:rPr>
        <w:t>申訴書應載明下列事項：</w:t>
      </w:r>
    </w:p>
    <w:p w:rsidR="00E81386" w:rsidRPr="00666DE9" w:rsidRDefault="00E81386" w:rsidP="00E81386">
      <w:pPr>
        <w:tabs>
          <w:tab w:val="left" w:pos="1276"/>
        </w:tabs>
        <w:snapToGrid w:val="0"/>
        <w:spacing w:line="400" w:lineRule="exact"/>
        <w:ind w:leftChars="472" w:left="1798" w:hangingChars="277" w:hanging="665"/>
        <w:jc w:val="both"/>
        <w:rPr>
          <w:rFonts w:eastAsia="標楷體" w:hAnsi="標楷體"/>
          <w:kern w:val="0"/>
        </w:rPr>
      </w:pPr>
      <w:r>
        <w:rPr>
          <w:rFonts w:eastAsia="標楷體" w:hAnsi="標楷體"/>
        </w:rPr>
        <w:t>（一）</w:t>
      </w:r>
      <w:r w:rsidRPr="00205BC7">
        <w:rPr>
          <w:rFonts w:eastAsia="標楷體" w:hAnsi="標楷體"/>
        </w:rPr>
        <w:t>申</w:t>
      </w:r>
      <w:r w:rsidRPr="00666DE9">
        <w:rPr>
          <w:rFonts w:eastAsia="標楷體" w:hAnsi="標楷體"/>
          <w:kern w:val="0"/>
        </w:rPr>
        <w:t>訴人姓名、</w:t>
      </w:r>
      <w:r w:rsidRPr="00666DE9">
        <w:rPr>
          <w:rFonts w:eastAsia="標楷體" w:hAnsi="標楷體" w:hint="eastAsia"/>
          <w:kern w:val="0"/>
        </w:rPr>
        <w:t>性別、年齡、身分證統一編號或護照號碼、服務、</w:t>
      </w:r>
      <w:r w:rsidRPr="00666DE9">
        <w:rPr>
          <w:rFonts w:eastAsia="標楷體" w:hAnsi="標楷體" w:hint="eastAsia"/>
          <w:kern w:val="0"/>
        </w:rPr>
        <w:t xml:space="preserve"> </w:t>
      </w:r>
      <w:r w:rsidRPr="00666DE9">
        <w:rPr>
          <w:rFonts w:eastAsia="標楷體" w:hAnsi="標楷體" w:hint="eastAsia"/>
          <w:kern w:val="0"/>
        </w:rPr>
        <w:t>工作或就學之單位及職稱、住所或居所、聯絡電話。</w:t>
      </w:r>
    </w:p>
    <w:p w:rsidR="00E81386" w:rsidRPr="00666DE9" w:rsidRDefault="00E81386" w:rsidP="00E81386">
      <w:pPr>
        <w:tabs>
          <w:tab w:val="left" w:pos="1276"/>
        </w:tabs>
        <w:snapToGrid w:val="0"/>
        <w:spacing w:line="400" w:lineRule="exact"/>
        <w:ind w:leftChars="455" w:left="1800" w:hangingChars="295" w:hanging="708"/>
        <w:jc w:val="both"/>
        <w:rPr>
          <w:rFonts w:eastAsia="標楷體" w:hAnsi="標楷體"/>
          <w:kern w:val="0"/>
        </w:rPr>
      </w:pPr>
      <w:r w:rsidRPr="00666DE9">
        <w:rPr>
          <w:rFonts w:eastAsia="標楷體" w:hAnsi="標楷體"/>
          <w:kern w:val="0"/>
        </w:rPr>
        <w:t>（</w:t>
      </w:r>
      <w:r w:rsidRPr="00666DE9">
        <w:rPr>
          <w:rFonts w:eastAsia="標楷體" w:hAnsi="標楷體" w:hint="eastAsia"/>
          <w:kern w:val="0"/>
        </w:rPr>
        <w:t>二</w:t>
      </w:r>
      <w:r w:rsidRPr="00666DE9">
        <w:rPr>
          <w:rFonts w:eastAsia="標楷體" w:hAnsi="標楷體"/>
          <w:kern w:val="0"/>
        </w:rPr>
        <w:t>）有</w:t>
      </w:r>
      <w:r w:rsidRPr="00666DE9">
        <w:rPr>
          <w:rFonts w:eastAsia="標楷體" w:hAnsi="標楷體" w:hint="eastAsia"/>
          <w:kern w:val="0"/>
        </w:rPr>
        <w:t>法定代理人者，其姓名、性別、年齡、身分證統一編號或護照號碼、職業、住所或居所、聯絡電話。</w:t>
      </w:r>
    </w:p>
    <w:p w:rsidR="00E81386" w:rsidRPr="00666DE9" w:rsidRDefault="00E81386" w:rsidP="00E81386">
      <w:pPr>
        <w:tabs>
          <w:tab w:val="left" w:pos="1276"/>
        </w:tabs>
        <w:snapToGrid w:val="0"/>
        <w:spacing w:line="400" w:lineRule="exact"/>
        <w:ind w:leftChars="455" w:left="1798" w:hangingChars="294" w:hanging="706"/>
        <w:jc w:val="both"/>
        <w:rPr>
          <w:rFonts w:eastAsia="標楷體" w:hAnsi="標楷體"/>
          <w:kern w:val="0"/>
        </w:rPr>
      </w:pPr>
      <w:r w:rsidRPr="00666DE9">
        <w:rPr>
          <w:rFonts w:eastAsia="標楷體" w:hAnsi="標楷體"/>
          <w:kern w:val="0"/>
        </w:rPr>
        <w:t>（三）</w:t>
      </w:r>
      <w:r w:rsidRPr="00666DE9">
        <w:rPr>
          <w:rFonts w:eastAsia="標楷體" w:hAnsi="標楷體" w:hint="eastAsia"/>
          <w:kern w:val="0"/>
        </w:rPr>
        <w:t>有委任代理人者，應檢附委任書，並載明其姓名、性別、年齡、身分證統一編號或護照號碼、職業、住所或居所、聯絡電話。</w:t>
      </w:r>
    </w:p>
    <w:p w:rsidR="00E81386" w:rsidRPr="00666DE9" w:rsidRDefault="00E81386" w:rsidP="00E81386">
      <w:pPr>
        <w:tabs>
          <w:tab w:val="left" w:pos="1276"/>
        </w:tabs>
        <w:ind w:leftChars="355" w:left="852" w:firstLineChars="100" w:firstLine="240"/>
        <w:rPr>
          <w:rFonts w:eastAsia="標楷體" w:hAnsi="標楷體"/>
          <w:kern w:val="0"/>
        </w:rPr>
      </w:pPr>
      <w:r w:rsidRPr="00666DE9">
        <w:rPr>
          <w:rFonts w:eastAsia="標楷體" w:hAnsi="標楷體"/>
          <w:kern w:val="0"/>
        </w:rPr>
        <w:t>（四）申訴之事實及</w:t>
      </w:r>
      <w:r w:rsidRPr="00666DE9">
        <w:rPr>
          <w:rFonts w:eastAsia="標楷體" w:hAnsi="標楷體" w:hint="eastAsia"/>
          <w:kern w:val="0"/>
        </w:rPr>
        <w:t>可取得之相關證據。</w:t>
      </w:r>
    </w:p>
    <w:p w:rsidR="00E81386" w:rsidRPr="00666DE9" w:rsidRDefault="00E81386" w:rsidP="00E81386">
      <w:pPr>
        <w:tabs>
          <w:tab w:val="left" w:pos="1276"/>
        </w:tabs>
        <w:ind w:leftChars="355" w:left="852" w:firstLineChars="100" w:firstLine="240"/>
        <w:rPr>
          <w:rFonts w:eastAsia="標楷體" w:hAnsi="標楷體"/>
          <w:kern w:val="0"/>
        </w:rPr>
      </w:pPr>
      <w:r w:rsidRPr="00666DE9">
        <w:rPr>
          <w:rFonts w:eastAsia="標楷體" w:hAnsi="標楷體"/>
          <w:kern w:val="0"/>
        </w:rPr>
        <w:t>（五）</w:t>
      </w:r>
      <w:r w:rsidRPr="00666DE9">
        <w:rPr>
          <w:rFonts w:eastAsia="標楷體" w:hAnsi="標楷體" w:hint="eastAsia"/>
          <w:kern w:val="0"/>
        </w:rPr>
        <w:t>申訴之年月日。</w:t>
      </w:r>
    </w:p>
    <w:p w:rsidR="00E81386" w:rsidRPr="00666DE9" w:rsidRDefault="00E81386" w:rsidP="00E81386">
      <w:pPr>
        <w:ind w:leftChars="455" w:left="1416" w:hangingChars="135" w:hanging="324"/>
        <w:rPr>
          <w:rFonts w:eastAsia="標楷體" w:hAnsi="標楷體"/>
          <w:kern w:val="0"/>
        </w:rPr>
      </w:pPr>
      <w:r w:rsidRPr="00666DE9">
        <w:rPr>
          <w:rFonts w:eastAsia="標楷體" w:hAnsi="標楷體"/>
          <w:kern w:val="0"/>
        </w:rPr>
        <w:t>二、</w:t>
      </w:r>
      <w:r w:rsidRPr="00666DE9">
        <w:rPr>
          <w:rFonts w:eastAsia="標楷體" w:hAnsi="標楷體" w:hint="eastAsia"/>
          <w:kern w:val="0"/>
        </w:rPr>
        <w:t>適用性騷擾防治法事件之申訴，申訴書或言詞作成之紀錄不合前</w:t>
      </w:r>
    </w:p>
    <w:p w:rsidR="00E81386" w:rsidRPr="00666DE9" w:rsidRDefault="00E81386" w:rsidP="00E81386">
      <w:pPr>
        <w:ind w:leftChars="555" w:left="1332" w:firstLineChars="100" w:firstLine="240"/>
        <w:rPr>
          <w:rFonts w:eastAsia="標楷體" w:hAnsi="標楷體"/>
          <w:kern w:val="0"/>
        </w:rPr>
      </w:pPr>
      <w:r w:rsidRPr="00666DE9">
        <w:rPr>
          <w:rFonts w:eastAsia="標楷體" w:hAnsi="標楷體" w:hint="eastAsia"/>
          <w:kern w:val="0"/>
        </w:rPr>
        <w:t>項規定，而其情形可補正者，應通知申訴人於</w:t>
      </w:r>
      <w:r w:rsidRPr="00666DE9">
        <w:rPr>
          <w:rFonts w:eastAsia="標楷體" w:hAnsi="標楷體" w:hint="eastAsia"/>
          <w:kern w:val="0"/>
        </w:rPr>
        <w:t>14</w:t>
      </w:r>
      <w:r w:rsidRPr="00666DE9">
        <w:rPr>
          <w:rFonts w:eastAsia="標楷體" w:hAnsi="標楷體" w:hint="eastAsia"/>
          <w:kern w:val="0"/>
        </w:rPr>
        <w:t>日內補正。</w:t>
      </w:r>
    </w:p>
    <w:p w:rsidR="00E81386" w:rsidRPr="00666DE9" w:rsidRDefault="00E81386" w:rsidP="00E81386">
      <w:pPr>
        <w:tabs>
          <w:tab w:val="left" w:pos="1418"/>
        </w:tabs>
        <w:ind w:firstLineChars="472" w:firstLine="1133"/>
        <w:rPr>
          <w:rFonts w:eastAsia="標楷體" w:hAnsi="標楷體"/>
          <w:kern w:val="0"/>
        </w:rPr>
      </w:pPr>
      <w:r w:rsidRPr="00666DE9">
        <w:rPr>
          <w:rFonts w:eastAsia="標楷體" w:hAnsi="標楷體" w:hint="eastAsia"/>
          <w:kern w:val="0"/>
        </w:rPr>
        <w:t>三</w:t>
      </w:r>
      <w:r w:rsidRPr="00666DE9">
        <w:rPr>
          <w:rFonts w:eastAsia="標楷體" w:hAnsi="標楷體"/>
          <w:kern w:val="0"/>
        </w:rPr>
        <w:t>、</w:t>
      </w:r>
      <w:r w:rsidRPr="00666DE9">
        <w:rPr>
          <w:rFonts w:eastAsia="標楷體" w:hAnsi="標楷體" w:hint="eastAsia"/>
          <w:kern w:val="0"/>
        </w:rPr>
        <w:t>本校依性別工作平等法之工作場所性騷擾預防、糾正及補救義務</w:t>
      </w:r>
    </w:p>
    <w:p w:rsidR="00E81386" w:rsidRPr="00666DE9" w:rsidRDefault="00E81386" w:rsidP="00E81386">
      <w:pPr>
        <w:tabs>
          <w:tab w:val="left" w:pos="1418"/>
        </w:tabs>
        <w:ind w:firstLineChars="672" w:firstLine="1613"/>
        <w:rPr>
          <w:rFonts w:eastAsia="標楷體" w:hAnsi="標楷體"/>
          <w:kern w:val="0"/>
        </w:rPr>
      </w:pPr>
      <w:r w:rsidRPr="00666DE9">
        <w:rPr>
          <w:rFonts w:eastAsia="標楷體" w:hAnsi="標楷體" w:hint="eastAsia"/>
          <w:kern w:val="0"/>
        </w:rPr>
        <w:t>，不因申訴不受理而受影響。</w:t>
      </w:r>
    </w:p>
    <w:p w:rsidR="00E81386" w:rsidRPr="00666DE9" w:rsidRDefault="00E81386" w:rsidP="00E81386">
      <w:pPr>
        <w:ind w:left="1274" w:hangingChars="531" w:hanging="1274"/>
        <w:rPr>
          <w:rFonts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eastAsia="標楷體" w:hAnsi="標楷體" w:hint="eastAsia"/>
          <w:kern w:val="0"/>
        </w:rPr>
        <w:t>十</w:t>
      </w:r>
      <w:r w:rsidRPr="00666DE9">
        <w:rPr>
          <w:rFonts w:eastAsia="標楷體" w:hAnsi="標楷體" w:hint="eastAsia"/>
        </w:rPr>
        <w:t>三</w:t>
      </w:r>
      <w:r w:rsidRPr="00666DE9">
        <w:rPr>
          <w:rFonts w:ascii="標楷體" w:eastAsia="標楷體" w:hAnsi="標楷體" w:hint="eastAsia"/>
        </w:rPr>
        <w:t xml:space="preserve">條    </w:t>
      </w:r>
      <w:r w:rsidRPr="00666DE9">
        <w:rPr>
          <w:rFonts w:eastAsia="標楷體" w:hAnsi="標楷體" w:hint="eastAsia"/>
        </w:rPr>
        <w:t>適用性騷擾防治法事件之申訴，其申訴書或言詞作成之紀錄，未於</w:t>
      </w:r>
    </w:p>
    <w:p w:rsidR="00E81386" w:rsidRPr="00666DE9" w:rsidRDefault="00E81386" w:rsidP="00E81386">
      <w:pPr>
        <w:tabs>
          <w:tab w:val="left" w:pos="1276"/>
          <w:tab w:val="left" w:pos="1418"/>
        </w:tabs>
        <w:ind w:firstLineChars="600" w:firstLine="1440"/>
        <w:rPr>
          <w:rFonts w:ascii="標楷體" w:eastAsia="標楷體" w:hAnsi="標楷體"/>
        </w:rPr>
      </w:pPr>
      <w:r w:rsidRPr="00666DE9">
        <w:rPr>
          <w:rFonts w:eastAsia="標楷體" w:hAnsi="標楷體" w:hint="eastAsia"/>
        </w:rPr>
        <w:lastRenderedPageBreak/>
        <w:t>前</w:t>
      </w:r>
      <w:r w:rsidR="00FA36E8" w:rsidRPr="00666DE9">
        <w:rPr>
          <w:rFonts w:eastAsia="標楷體" w:hAnsi="標楷體" w:hint="eastAsia"/>
        </w:rPr>
        <w:t>點</w:t>
      </w:r>
      <w:r w:rsidRPr="00666DE9">
        <w:rPr>
          <w:rFonts w:eastAsia="標楷體" w:hAnsi="標楷體" w:hint="eastAsia"/>
        </w:rPr>
        <w:t>第二款所定期限內補正者，應不予受理。</w:t>
      </w:r>
    </w:p>
    <w:p w:rsidR="00E81386" w:rsidRPr="00666DE9" w:rsidRDefault="00E81386" w:rsidP="00E81386">
      <w:pPr>
        <w:ind w:leftChars="600" w:left="144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前項不予受理之性騷擾事件，應於申訴或移送到達</w:t>
      </w:r>
      <w:r w:rsidRPr="00666DE9">
        <w:rPr>
          <w:rFonts w:eastAsia="標楷體" w:hAnsi="標楷體" w:hint="eastAsia"/>
        </w:rPr>
        <w:t>20</w:t>
      </w:r>
      <w:r w:rsidRPr="00666DE9">
        <w:rPr>
          <w:rFonts w:eastAsia="標楷體" w:hAnsi="標楷體" w:hint="eastAsia"/>
        </w:rPr>
        <w:t>日內以書面通知當事人，並副知花蓮縣政府社會局。</w:t>
      </w:r>
    </w:p>
    <w:p w:rsidR="00E81386" w:rsidRPr="00666DE9" w:rsidRDefault="00E81386" w:rsidP="00E81386">
      <w:pPr>
        <w:tabs>
          <w:tab w:val="left" w:pos="851"/>
          <w:tab w:val="left" w:pos="993"/>
          <w:tab w:val="left" w:pos="1418"/>
        </w:tabs>
        <w:ind w:leftChars="500" w:left="1200" w:firstLineChars="100" w:firstLine="24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同一性騷擾事件已經依性別工作平等法或性騷擾防治法調查</w:t>
      </w:r>
      <w:proofErr w:type="gramStart"/>
      <w:r w:rsidRPr="00666DE9">
        <w:rPr>
          <w:rFonts w:eastAsia="標楷體" w:hAnsi="標楷體" w:hint="eastAsia"/>
        </w:rPr>
        <w:t>（</w:t>
      </w:r>
      <w:proofErr w:type="gramEnd"/>
      <w:r w:rsidRPr="00666DE9">
        <w:rPr>
          <w:rFonts w:eastAsia="標楷體" w:hAnsi="標楷體" w:hint="eastAsia"/>
        </w:rPr>
        <w:t>含申</w:t>
      </w:r>
    </w:p>
    <w:p w:rsidR="00E81386" w:rsidRPr="00666DE9" w:rsidRDefault="00E81386" w:rsidP="00E81386">
      <w:pPr>
        <w:tabs>
          <w:tab w:val="left" w:pos="851"/>
          <w:tab w:val="left" w:pos="993"/>
          <w:tab w:val="left" w:pos="1418"/>
        </w:tabs>
        <w:ind w:leftChars="500" w:left="1200" w:firstLineChars="100" w:firstLine="24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復</w:t>
      </w:r>
      <w:proofErr w:type="gramStart"/>
      <w:r w:rsidR="005B667A" w:rsidRPr="00666DE9">
        <w:rPr>
          <w:rFonts w:eastAsia="標楷體" w:hAnsi="標楷體"/>
        </w:rPr>
        <w:t>）</w:t>
      </w:r>
      <w:proofErr w:type="gramEnd"/>
      <w:r w:rsidRPr="00666DE9">
        <w:rPr>
          <w:rFonts w:eastAsia="標楷體" w:hAnsi="標楷體" w:hint="eastAsia"/>
        </w:rPr>
        <w:t>完畢，並將調查結果函復當事人者，不得就同一事由再提申訴。</w:t>
      </w:r>
    </w:p>
    <w:p w:rsidR="00E81386" w:rsidRPr="00666DE9" w:rsidRDefault="00E81386" w:rsidP="00E81386">
      <w:pPr>
        <w:ind w:left="1416" w:hangingChars="590" w:hanging="1416"/>
        <w:rPr>
          <w:rFonts w:eastAsia="標楷體" w:hAnsi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  <w:kern w:val="0"/>
        </w:rPr>
        <w:t>十</w:t>
      </w:r>
      <w:r w:rsidRPr="00666DE9">
        <w:rPr>
          <w:rFonts w:eastAsia="標楷體" w:hAnsi="標楷體" w:hint="eastAsia"/>
        </w:rPr>
        <w:t>四</w:t>
      </w:r>
      <w:r w:rsidRPr="00666DE9">
        <w:rPr>
          <w:rFonts w:ascii="標楷體" w:eastAsia="標楷體" w:hAnsi="標楷體" w:hint="eastAsia"/>
        </w:rPr>
        <w:t xml:space="preserve">條    </w:t>
      </w:r>
      <w:r w:rsidRPr="00666DE9">
        <w:rPr>
          <w:rFonts w:eastAsia="標楷體" w:hAnsi="標楷體" w:hint="eastAsia"/>
        </w:rPr>
        <w:t>性平會作成決議前，得由申訴人或其授權代理人以書面撤回其申訴；申訴經撤回者，不得就同一事由再為申訴。</w:t>
      </w:r>
    </w:p>
    <w:p w:rsidR="00E81386" w:rsidRPr="00666DE9" w:rsidRDefault="00E81386" w:rsidP="00E81386">
      <w:pPr>
        <w:ind w:firstLineChars="600" w:firstLine="144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前項情形於性騷擾防治法事件之申訴，除經主管機關調解成立且撤</w:t>
      </w:r>
    </w:p>
    <w:p w:rsidR="00E81386" w:rsidRPr="00666DE9" w:rsidRDefault="00E81386" w:rsidP="00E81386">
      <w:pPr>
        <w:ind w:firstLineChars="600" w:firstLine="144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回申訴者外，不在此限。</w:t>
      </w:r>
    </w:p>
    <w:p w:rsidR="00E81386" w:rsidRPr="00666DE9" w:rsidRDefault="00E81386" w:rsidP="00E81386">
      <w:pPr>
        <w:ind w:left="1416" w:hangingChars="590" w:hanging="1416"/>
        <w:rPr>
          <w:rFonts w:ascii="標楷體" w:eastAsia="標楷體" w:hAnsi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  <w:kern w:val="0"/>
        </w:rPr>
        <w:t>十</w:t>
      </w:r>
      <w:r w:rsidRPr="00666DE9">
        <w:rPr>
          <w:rFonts w:ascii="標楷體" w:eastAsia="標楷體" w:hAnsi="標楷體" w:hint="eastAsia"/>
        </w:rPr>
        <w:t xml:space="preserve">五條    </w:t>
      </w:r>
      <w:r w:rsidRPr="00666DE9">
        <w:rPr>
          <w:rFonts w:ascii="標楷體" w:eastAsia="標楷體" w:hAnsi="標楷體"/>
        </w:rPr>
        <w:t>性平</w:t>
      </w:r>
      <w:r w:rsidRPr="00666DE9">
        <w:rPr>
          <w:rFonts w:ascii="標楷體" w:eastAsia="標楷體" w:hAnsi="標楷體" w:hint="eastAsia"/>
        </w:rPr>
        <w:t>會應有委員半數以上出席始得開會，並應有半數以上之出席委員之同意始得做成決議。</w:t>
      </w:r>
    </w:p>
    <w:p w:rsidR="00E81386" w:rsidRPr="00666DE9" w:rsidRDefault="00E81386" w:rsidP="00E81386">
      <w:pPr>
        <w:ind w:left="1416" w:hangingChars="590" w:hanging="1416"/>
        <w:rPr>
          <w:rFonts w:eastAsia="標楷體" w:hAnsi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  <w:kern w:val="0"/>
        </w:rPr>
        <w:t>十</w:t>
      </w:r>
      <w:r w:rsidRPr="00666DE9">
        <w:rPr>
          <w:rFonts w:eastAsia="標楷體" w:hAnsi="標楷體" w:hint="eastAsia"/>
        </w:rPr>
        <w:t>六</w:t>
      </w:r>
      <w:r w:rsidRPr="00666DE9">
        <w:rPr>
          <w:rFonts w:ascii="標楷體" w:eastAsia="標楷體" w:hAnsi="標楷體" w:hint="eastAsia"/>
        </w:rPr>
        <w:t xml:space="preserve">條    </w:t>
      </w:r>
      <w:r w:rsidRPr="00666DE9">
        <w:rPr>
          <w:rFonts w:eastAsia="標楷體" w:hAnsi="標楷體" w:hint="eastAsia"/>
        </w:rPr>
        <w:t>參與性騷擾事件之處理、調查及決議人員，應對於知悉之申訴事件內容應予保密。違反者，主任委員終止其參與，本校並得視其情節依相關規定予以懲處及追究相關責任，並解除其聘任。</w:t>
      </w:r>
    </w:p>
    <w:p w:rsidR="00E81386" w:rsidRPr="00666DE9" w:rsidRDefault="00E81386" w:rsidP="00E81386">
      <w:pPr>
        <w:ind w:left="1416" w:hangingChars="590" w:hanging="1416"/>
        <w:rPr>
          <w:rFonts w:eastAsia="標楷體" w:hAnsi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  <w:kern w:val="0"/>
        </w:rPr>
        <w:t>十</w:t>
      </w:r>
      <w:r w:rsidRPr="00666DE9">
        <w:rPr>
          <w:rFonts w:eastAsia="標楷體" w:hAnsi="標楷體" w:hint="eastAsia"/>
        </w:rPr>
        <w:t>七</w:t>
      </w:r>
      <w:r w:rsidRPr="00666DE9">
        <w:rPr>
          <w:rFonts w:ascii="標楷體" w:eastAsia="標楷體" w:hAnsi="標楷體" w:hint="eastAsia"/>
        </w:rPr>
        <w:t xml:space="preserve">條    </w:t>
      </w:r>
      <w:r w:rsidRPr="00666DE9">
        <w:rPr>
          <w:rFonts w:eastAsia="標楷體" w:hAnsi="標楷體" w:hint="eastAsia"/>
        </w:rPr>
        <w:t>性騷擾事件之處理，有下列情形之</w:t>
      </w:r>
      <w:proofErr w:type="gramStart"/>
      <w:r w:rsidRPr="00666DE9">
        <w:rPr>
          <w:rFonts w:eastAsia="標楷體" w:hAnsi="標楷體" w:hint="eastAsia"/>
        </w:rPr>
        <w:t>一</w:t>
      </w:r>
      <w:proofErr w:type="gramEnd"/>
      <w:r w:rsidRPr="00666DE9">
        <w:rPr>
          <w:rFonts w:eastAsia="標楷體" w:hAnsi="標楷體" w:hint="eastAsia"/>
        </w:rPr>
        <w:t>者，處理、調查與決議人員應自行迴避</w:t>
      </w:r>
      <w:proofErr w:type="gramStart"/>
      <w:r w:rsidRPr="00666DE9">
        <w:rPr>
          <w:rFonts w:eastAsia="標楷體" w:hAnsi="標楷體" w:hint="eastAsia"/>
        </w:rPr>
        <w:t>︰</w:t>
      </w:r>
      <w:proofErr w:type="gramEnd"/>
    </w:p>
    <w:p w:rsidR="00E81386" w:rsidRPr="00666DE9" w:rsidRDefault="00E81386" w:rsidP="00E81386">
      <w:pPr>
        <w:ind w:firstLineChars="500" w:firstLine="120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一、本人或其配偶、前配偶、四親等內之血親或三親等內之姻親或曾</w:t>
      </w:r>
    </w:p>
    <w:p w:rsidR="00E81386" w:rsidRPr="00666DE9" w:rsidRDefault="00E81386" w:rsidP="00E81386">
      <w:pPr>
        <w:ind w:firstLineChars="700" w:firstLine="168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有此關係者為事件之當事人時。</w:t>
      </w:r>
    </w:p>
    <w:p w:rsidR="00E81386" w:rsidRPr="00666DE9" w:rsidRDefault="00E81386" w:rsidP="00E81386">
      <w:pPr>
        <w:ind w:firstLineChars="500" w:firstLine="120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二、本人或其配偶、前配偶就該事件與當事人有共同權利人或共同義</w:t>
      </w:r>
    </w:p>
    <w:p w:rsidR="00E81386" w:rsidRPr="00666DE9" w:rsidRDefault="00E81386" w:rsidP="00E81386">
      <w:pPr>
        <w:ind w:firstLineChars="700" w:firstLine="1680"/>
        <w:rPr>
          <w:rFonts w:eastAsia="標楷體" w:hAnsi="標楷體"/>
        </w:rPr>
      </w:pPr>
      <w:proofErr w:type="gramStart"/>
      <w:r w:rsidRPr="00666DE9">
        <w:rPr>
          <w:rFonts w:eastAsia="標楷體" w:hAnsi="標楷體" w:hint="eastAsia"/>
        </w:rPr>
        <w:t>務</w:t>
      </w:r>
      <w:proofErr w:type="gramEnd"/>
      <w:r w:rsidRPr="00666DE9">
        <w:rPr>
          <w:rFonts w:eastAsia="標楷體" w:hAnsi="標楷體" w:hint="eastAsia"/>
        </w:rPr>
        <w:t>人之關係者。</w:t>
      </w:r>
    </w:p>
    <w:p w:rsidR="00E81386" w:rsidRPr="00666DE9" w:rsidRDefault="00E81386" w:rsidP="00E81386">
      <w:pPr>
        <w:ind w:firstLineChars="500" w:firstLine="120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三、現為或曾為該事件當事人之代理人、輔佐人者。</w:t>
      </w:r>
    </w:p>
    <w:p w:rsidR="00E81386" w:rsidRPr="00666DE9" w:rsidRDefault="00E81386" w:rsidP="00E81386">
      <w:pPr>
        <w:ind w:firstLineChars="500" w:firstLine="120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四、於該事件，曾為證人、鑑定人者。</w:t>
      </w:r>
    </w:p>
    <w:p w:rsidR="00E81386" w:rsidRPr="00666DE9" w:rsidRDefault="00E81386" w:rsidP="00E81386">
      <w:pPr>
        <w:ind w:left="1416" w:hangingChars="590" w:hanging="1416"/>
        <w:rPr>
          <w:rFonts w:eastAsia="標楷體" w:hAnsi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  <w:kern w:val="0"/>
        </w:rPr>
        <w:t>十</w:t>
      </w:r>
      <w:r w:rsidRPr="00666DE9">
        <w:rPr>
          <w:rFonts w:eastAsia="標楷體" w:hAnsi="標楷體" w:hint="eastAsia"/>
        </w:rPr>
        <w:t>八</w:t>
      </w:r>
      <w:r w:rsidRPr="00666DE9">
        <w:rPr>
          <w:rFonts w:ascii="標楷體" w:eastAsia="標楷體" w:hAnsi="標楷體" w:hint="eastAsia"/>
        </w:rPr>
        <w:t xml:space="preserve">條    </w:t>
      </w:r>
      <w:r w:rsidRPr="00666DE9">
        <w:rPr>
          <w:rFonts w:eastAsia="標楷體" w:hAnsi="標楷體" w:hint="eastAsia"/>
        </w:rPr>
        <w:t>性騷擾事件申訴之處理、調查與決議人員有下列情形之</w:t>
      </w:r>
      <w:proofErr w:type="gramStart"/>
      <w:r w:rsidRPr="00666DE9">
        <w:rPr>
          <w:rFonts w:eastAsia="標楷體" w:hAnsi="標楷體" w:hint="eastAsia"/>
        </w:rPr>
        <w:t>一</w:t>
      </w:r>
      <w:proofErr w:type="gramEnd"/>
      <w:r w:rsidRPr="00666DE9">
        <w:rPr>
          <w:rFonts w:eastAsia="標楷體" w:hAnsi="標楷體" w:hint="eastAsia"/>
        </w:rPr>
        <w:t>者，當事</w:t>
      </w:r>
    </w:p>
    <w:p w:rsidR="00E81386" w:rsidRPr="00666DE9" w:rsidRDefault="00E81386" w:rsidP="00E81386">
      <w:pPr>
        <w:ind w:firstLineChars="600" w:firstLine="1440"/>
        <w:rPr>
          <w:rFonts w:ascii="標楷體" w:eastAsia="標楷體" w:hAnsi="標楷體"/>
        </w:rPr>
      </w:pPr>
      <w:r w:rsidRPr="00666DE9">
        <w:rPr>
          <w:rFonts w:eastAsia="標楷體" w:hAnsi="標楷體" w:hint="eastAsia"/>
        </w:rPr>
        <w:t>人得申請迴避</w:t>
      </w:r>
      <w:proofErr w:type="gramStart"/>
      <w:r w:rsidRPr="00666DE9">
        <w:rPr>
          <w:rFonts w:eastAsia="標楷體" w:hAnsi="標楷體" w:hint="eastAsia"/>
        </w:rPr>
        <w:t>︰</w:t>
      </w:r>
      <w:proofErr w:type="gramEnd"/>
    </w:p>
    <w:p w:rsidR="00E81386" w:rsidRPr="00666DE9" w:rsidRDefault="00E81386" w:rsidP="00E81386">
      <w:pPr>
        <w:tabs>
          <w:tab w:val="left" w:pos="709"/>
        </w:tabs>
        <w:ind w:firstLineChars="500" w:firstLine="120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一、有前條所定之情形而</w:t>
      </w:r>
      <w:proofErr w:type="gramStart"/>
      <w:r w:rsidRPr="00666DE9">
        <w:rPr>
          <w:rFonts w:eastAsia="標楷體" w:hAnsi="標楷體" w:hint="eastAsia"/>
        </w:rPr>
        <w:t>不</w:t>
      </w:r>
      <w:proofErr w:type="gramEnd"/>
      <w:r w:rsidRPr="00666DE9">
        <w:rPr>
          <w:rFonts w:eastAsia="標楷體" w:hAnsi="標楷體" w:hint="eastAsia"/>
        </w:rPr>
        <w:t>自行迴避者。</w:t>
      </w:r>
    </w:p>
    <w:p w:rsidR="00E81386" w:rsidRPr="00666DE9" w:rsidRDefault="00E81386" w:rsidP="00E81386">
      <w:pPr>
        <w:ind w:firstLineChars="500" w:firstLine="120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二、有具體事實，足認其執行調查有偏頗之虞者。</w:t>
      </w:r>
    </w:p>
    <w:p w:rsidR="00E81386" w:rsidRPr="00666DE9" w:rsidRDefault="00E81386" w:rsidP="00E81386">
      <w:pPr>
        <w:ind w:leftChars="495" w:left="1188" w:firstLineChars="100" w:firstLine="24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前項申請，應舉其原因及事實，向性平會為之，並應為適當</w:t>
      </w:r>
      <w:proofErr w:type="gramStart"/>
      <w:r w:rsidRPr="00666DE9">
        <w:rPr>
          <w:rFonts w:eastAsia="標楷體" w:hAnsi="標楷體" w:hint="eastAsia"/>
        </w:rPr>
        <w:t>之釋明</w:t>
      </w:r>
      <w:proofErr w:type="gramEnd"/>
      <w:r w:rsidRPr="00666DE9">
        <w:rPr>
          <w:rFonts w:eastAsia="標楷體" w:hAnsi="標楷體" w:hint="eastAsia"/>
        </w:rPr>
        <w:t>；</w:t>
      </w:r>
    </w:p>
    <w:p w:rsidR="00E81386" w:rsidRPr="00666DE9" w:rsidRDefault="00E81386" w:rsidP="00E81386">
      <w:pPr>
        <w:ind w:leftChars="495" w:left="1188" w:firstLineChars="100" w:firstLine="24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被申請迴避之調查人員，對於該申請得提出意見書。</w:t>
      </w:r>
    </w:p>
    <w:p w:rsidR="00E81386" w:rsidRPr="00666DE9" w:rsidRDefault="00E81386" w:rsidP="00E81386">
      <w:pPr>
        <w:ind w:leftChars="295" w:left="708" w:firstLineChars="300" w:firstLine="72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被申請迴避之調查人員在性平會就該申請事件為</w:t>
      </w:r>
      <w:proofErr w:type="gramStart"/>
      <w:r w:rsidRPr="00666DE9">
        <w:rPr>
          <w:rFonts w:eastAsia="標楷體" w:hAnsi="標楷體" w:hint="eastAsia"/>
        </w:rPr>
        <w:t>准駁前</w:t>
      </w:r>
      <w:proofErr w:type="gramEnd"/>
      <w:r w:rsidRPr="00666DE9">
        <w:rPr>
          <w:rFonts w:eastAsia="標楷體" w:hAnsi="標楷體" w:hint="eastAsia"/>
        </w:rPr>
        <w:t>，應停止調</w:t>
      </w:r>
    </w:p>
    <w:p w:rsidR="00E81386" w:rsidRPr="00666DE9" w:rsidRDefault="00E81386" w:rsidP="00E81386">
      <w:pPr>
        <w:ind w:leftChars="295" w:left="708" w:firstLineChars="300" w:firstLine="72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查工作。但有急迫情形，仍應為必要處置。</w:t>
      </w:r>
    </w:p>
    <w:p w:rsidR="00E81386" w:rsidRPr="00666DE9" w:rsidRDefault="00E81386" w:rsidP="00E81386">
      <w:pPr>
        <w:ind w:leftChars="595" w:left="1428"/>
        <w:rPr>
          <w:rFonts w:eastAsia="標楷體" w:hAnsi="標楷體"/>
        </w:rPr>
      </w:pPr>
      <w:r w:rsidRPr="00666DE9">
        <w:rPr>
          <w:rFonts w:eastAsia="標楷體" w:hAnsi="標楷體" w:hint="eastAsia"/>
        </w:rPr>
        <w:t>處理、調查與決議人員有第一項所定情形</w:t>
      </w:r>
      <w:proofErr w:type="gramStart"/>
      <w:r w:rsidRPr="00666DE9">
        <w:rPr>
          <w:rFonts w:eastAsia="標楷體" w:hAnsi="標楷體" w:hint="eastAsia"/>
        </w:rPr>
        <w:t>不</w:t>
      </w:r>
      <w:proofErr w:type="gramEnd"/>
      <w:r w:rsidRPr="00666DE9">
        <w:rPr>
          <w:rFonts w:eastAsia="標楷體" w:hAnsi="標楷體" w:hint="eastAsia"/>
        </w:rPr>
        <w:t>自行迴避，而未經當事人申請迴避者，應由</w:t>
      </w:r>
      <w:proofErr w:type="gramStart"/>
      <w:r w:rsidRPr="00666DE9">
        <w:rPr>
          <w:rFonts w:eastAsia="標楷體" w:hAnsi="標楷體" w:hint="eastAsia"/>
        </w:rPr>
        <w:t>該性平會命</w:t>
      </w:r>
      <w:proofErr w:type="gramEnd"/>
      <w:r w:rsidRPr="00666DE9">
        <w:rPr>
          <w:rFonts w:eastAsia="標楷體" w:hAnsi="標楷體" w:hint="eastAsia"/>
        </w:rPr>
        <w:t>其迴避。</w:t>
      </w:r>
    </w:p>
    <w:p w:rsidR="00E81386" w:rsidRPr="00666DE9" w:rsidRDefault="00E81386" w:rsidP="00E81386">
      <w:pPr>
        <w:tabs>
          <w:tab w:val="left" w:pos="1418"/>
        </w:tabs>
        <w:rPr>
          <w:rFonts w:ascii="標楷體" w:eastAsia="標楷體" w:hAnsi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  <w:kern w:val="0"/>
        </w:rPr>
        <w:t>十</w:t>
      </w:r>
      <w:r w:rsidRPr="00666DE9">
        <w:rPr>
          <w:rFonts w:eastAsia="標楷體" w:hAnsi="標楷體" w:hint="eastAsia"/>
        </w:rPr>
        <w:t>九</w:t>
      </w:r>
      <w:r w:rsidRPr="00666DE9">
        <w:rPr>
          <w:rFonts w:ascii="標楷體" w:eastAsia="標楷體" w:hAnsi="標楷體" w:hint="eastAsia"/>
        </w:rPr>
        <w:t xml:space="preserve">條    </w:t>
      </w:r>
      <w:r w:rsidRPr="00666DE9">
        <w:rPr>
          <w:rFonts w:eastAsia="標楷體" w:hAnsi="標楷體" w:hint="eastAsia"/>
        </w:rPr>
        <w:t>本校性平會調查性騷擾事件時，應依照下列調查原則為之：</w:t>
      </w:r>
    </w:p>
    <w:p w:rsidR="00E81386" w:rsidRPr="00666DE9" w:rsidRDefault="00E81386" w:rsidP="00E81386">
      <w:pPr>
        <w:tabs>
          <w:tab w:val="left" w:pos="1134"/>
        </w:tabs>
        <w:ind w:leftChars="396" w:left="950" w:firstLineChars="100" w:firstLine="24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一、性騷擾事件之調查，應以不公開之方式為之，並保護當事人之隱</w:t>
      </w:r>
    </w:p>
    <w:p w:rsidR="00E81386" w:rsidRPr="00666DE9" w:rsidRDefault="00E81386" w:rsidP="00E81386">
      <w:pPr>
        <w:ind w:leftChars="396" w:left="950" w:firstLineChars="300" w:firstLine="72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私及人格法益。</w:t>
      </w:r>
    </w:p>
    <w:p w:rsidR="00E81386" w:rsidRPr="00666DE9" w:rsidRDefault="00E81386" w:rsidP="00E81386">
      <w:pPr>
        <w:ind w:leftChars="395" w:left="948" w:firstLineChars="100" w:firstLine="24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二、性騷擾事件之調查應秉持客觀、公正、專業原則，給予當事人充</w:t>
      </w:r>
    </w:p>
    <w:p w:rsidR="00E81386" w:rsidRPr="00666DE9" w:rsidRDefault="00E81386" w:rsidP="00E81386">
      <w:pPr>
        <w:ind w:leftChars="395" w:left="948" w:firstLineChars="300" w:firstLine="72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分陳述意見及答辯之機會。</w:t>
      </w:r>
    </w:p>
    <w:p w:rsidR="00E81386" w:rsidRPr="00666DE9" w:rsidRDefault="00E81386" w:rsidP="00E81386">
      <w:pPr>
        <w:ind w:firstLineChars="495" w:firstLine="1188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三、被害人之陳述明確，已無詢問必要者，應避免重複詢問。</w:t>
      </w:r>
    </w:p>
    <w:p w:rsidR="00E81386" w:rsidRPr="00666DE9" w:rsidRDefault="00E81386" w:rsidP="00E81386">
      <w:pPr>
        <w:ind w:leftChars="396" w:left="950" w:firstLineChars="100" w:firstLine="240"/>
        <w:rPr>
          <w:rFonts w:eastAsia="標楷體" w:hAnsi="標楷體"/>
        </w:rPr>
      </w:pPr>
      <w:r w:rsidRPr="00666DE9">
        <w:rPr>
          <w:rFonts w:eastAsia="標楷體" w:hAnsi="標楷體" w:hint="eastAsia"/>
        </w:rPr>
        <w:lastRenderedPageBreak/>
        <w:t>四、性騷擾事件之調查，得通知當事人及關係人到場說明，並得邀請</w:t>
      </w:r>
    </w:p>
    <w:p w:rsidR="00E81386" w:rsidRPr="00666DE9" w:rsidRDefault="00E81386" w:rsidP="00E81386">
      <w:pPr>
        <w:ind w:leftChars="396" w:left="950" w:firstLineChars="300" w:firstLine="72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相關學識經驗者協助。</w:t>
      </w:r>
    </w:p>
    <w:p w:rsidR="00E81386" w:rsidRPr="00666DE9" w:rsidRDefault="00E81386" w:rsidP="00E81386">
      <w:pPr>
        <w:ind w:firstLineChars="495" w:firstLine="1188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五、性騷擾事件之處理，應避免當事人或證人對質。</w:t>
      </w:r>
    </w:p>
    <w:p w:rsidR="00E81386" w:rsidRPr="00666DE9" w:rsidRDefault="00E81386" w:rsidP="00E81386">
      <w:pPr>
        <w:ind w:leftChars="495" w:left="1272" w:hangingChars="35" w:hanging="84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六、調查人員因調查之必要，得於不違反保密義務範圍內另作成書面</w:t>
      </w:r>
    </w:p>
    <w:p w:rsidR="00E81386" w:rsidRPr="00666DE9" w:rsidRDefault="00E81386" w:rsidP="00E81386">
      <w:pPr>
        <w:ind w:firstLineChars="700" w:firstLine="168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資料，交由當事人</w:t>
      </w:r>
      <w:proofErr w:type="gramStart"/>
      <w:r w:rsidRPr="00666DE9">
        <w:rPr>
          <w:rFonts w:eastAsia="標楷體" w:hAnsi="標楷體" w:hint="eastAsia"/>
        </w:rPr>
        <w:t>閱覽或告以</w:t>
      </w:r>
      <w:proofErr w:type="gramEnd"/>
      <w:r w:rsidRPr="00666DE9">
        <w:rPr>
          <w:rFonts w:eastAsia="標楷體" w:hAnsi="標楷體" w:hint="eastAsia"/>
        </w:rPr>
        <w:t>要旨。</w:t>
      </w:r>
    </w:p>
    <w:p w:rsidR="00E81386" w:rsidRPr="00666DE9" w:rsidRDefault="00E81386" w:rsidP="00E81386">
      <w:pPr>
        <w:ind w:leftChars="496" w:left="1754" w:hangingChars="235" w:hanging="564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七、處理性騷擾事件之所有人員，對於當事人之姓名或其他足以辨識</w:t>
      </w:r>
    </w:p>
    <w:p w:rsidR="00E81386" w:rsidRPr="00666DE9" w:rsidRDefault="00E81386" w:rsidP="00E81386">
      <w:pPr>
        <w:ind w:firstLineChars="700" w:firstLine="168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身份之資料，除有調查必要或基於公共安全之考量者外，應予保</w:t>
      </w:r>
    </w:p>
    <w:p w:rsidR="00E81386" w:rsidRPr="00666DE9" w:rsidRDefault="00E81386" w:rsidP="00E81386">
      <w:pPr>
        <w:tabs>
          <w:tab w:val="left" w:pos="1276"/>
        </w:tabs>
        <w:ind w:firstLineChars="700" w:firstLine="168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密。</w:t>
      </w:r>
    </w:p>
    <w:p w:rsidR="00E81386" w:rsidRPr="00666DE9" w:rsidRDefault="00E81386" w:rsidP="00E81386">
      <w:pPr>
        <w:tabs>
          <w:tab w:val="left" w:pos="1276"/>
        </w:tabs>
        <w:ind w:firstLineChars="500" w:firstLine="120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八、性騷擾事件調查過程中，得視當事人之身心狀況，主動轉</w:t>
      </w:r>
      <w:proofErr w:type="gramStart"/>
      <w:r w:rsidRPr="00666DE9">
        <w:rPr>
          <w:rFonts w:eastAsia="標楷體" w:hAnsi="標楷體" w:hint="eastAsia"/>
        </w:rPr>
        <w:t>介</w:t>
      </w:r>
      <w:proofErr w:type="gramEnd"/>
      <w:r w:rsidRPr="00666DE9">
        <w:rPr>
          <w:rFonts w:eastAsia="標楷體" w:hAnsi="標楷體" w:hint="eastAsia"/>
        </w:rPr>
        <w:t>或</w:t>
      </w:r>
    </w:p>
    <w:p w:rsidR="00E81386" w:rsidRPr="00666DE9" w:rsidRDefault="00E81386" w:rsidP="00E81386">
      <w:pPr>
        <w:tabs>
          <w:tab w:val="left" w:pos="1276"/>
        </w:tabs>
        <w:ind w:leftChars="531" w:left="1274" w:firstLineChars="200" w:firstLine="48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提供心理輔導及醫療與法律協助。</w:t>
      </w:r>
    </w:p>
    <w:p w:rsidR="00E81386" w:rsidRPr="00666DE9" w:rsidRDefault="00E81386" w:rsidP="00E81386">
      <w:pPr>
        <w:tabs>
          <w:tab w:val="left" w:pos="1276"/>
        </w:tabs>
        <w:ind w:firstLineChars="500" w:firstLine="120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九、對於在性騷擾事件申訴、調查、偵察或審理程序中，為申訴、告</w:t>
      </w:r>
    </w:p>
    <w:p w:rsidR="00E81386" w:rsidRPr="00666DE9" w:rsidRDefault="00E81386" w:rsidP="00E81386">
      <w:pPr>
        <w:tabs>
          <w:tab w:val="left" w:pos="1276"/>
        </w:tabs>
        <w:ind w:leftChars="477" w:left="1145" w:firstLineChars="231" w:firstLine="554"/>
        <w:rPr>
          <w:rFonts w:eastAsia="標楷體" w:hAnsi="標楷體"/>
        </w:rPr>
      </w:pPr>
      <w:r w:rsidRPr="00666DE9">
        <w:rPr>
          <w:rFonts w:eastAsia="標楷體" w:hAnsi="標楷體" w:hint="eastAsia"/>
        </w:rPr>
        <w:t>訴、告發、提起訴訟、作證、提供協助或其他參與行為之人，不</w:t>
      </w:r>
    </w:p>
    <w:p w:rsidR="00E81386" w:rsidRPr="00666DE9" w:rsidRDefault="00E81386" w:rsidP="00E81386">
      <w:pPr>
        <w:tabs>
          <w:tab w:val="left" w:pos="1276"/>
        </w:tabs>
        <w:ind w:leftChars="477" w:left="1145" w:firstLineChars="231" w:firstLine="554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得為不當之差別待遇。</w:t>
      </w:r>
    </w:p>
    <w:p w:rsidR="00E81386" w:rsidRPr="00666DE9" w:rsidRDefault="00E81386" w:rsidP="00E81386">
      <w:pPr>
        <w:tabs>
          <w:tab w:val="left" w:pos="1418"/>
        </w:tabs>
        <w:ind w:left="1416" w:hangingChars="590" w:hanging="1416"/>
        <w:rPr>
          <w:rFonts w:eastAsia="標楷體" w:hAnsi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</w:rPr>
        <w:t>二十</w:t>
      </w:r>
      <w:r w:rsidRPr="00666DE9">
        <w:rPr>
          <w:rFonts w:ascii="標楷體" w:eastAsia="標楷體" w:hAnsi="標楷體" w:hint="eastAsia"/>
        </w:rPr>
        <w:t xml:space="preserve">條    </w:t>
      </w:r>
      <w:r w:rsidRPr="00666DE9">
        <w:rPr>
          <w:rFonts w:eastAsia="標楷體" w:hAnsi="標楷體" w:hint="eastAsia"/>
        </w:rPr>
        <w:t>性平會應於申訴提出或移送申訴案件到達之日起</w:t>
      </w:r>
      <w:r w:rsidRPr="00666DE9">
        <w:rPr>
          <w:rFonts w:eastAsia="標楷體" w:hAnsi="標楷體" w:hint="eastAsia"/>
        </w:rPr>
        <w:t>7</w:t>
      </w:r>
      <w:r w:rsidRPr="00666DE9">
        <w:rPr>
          <w:rFonts w:eastAsia="標楷體" w:hAnsi="標楷體" w:hint="eastAsia"/>
        </w:rPr>
        <w:t>日內開始調查，並於</w:t>
      </w:r>
      <w:r w:rsidRPr="00666DE9">
        <w:rPr>
          <w:rFonts w:eastAsia="標楷體" w:hAnsi="標楷體" w:hint="eastAsia"/>
        </w:rPr>
        <w:t>2</w:t>
      </w:r>
      <w:r w:rsidRPr="00666DE9">
        <w:rPr>
          <w:rFonts w:eastAsia="標楷體" w:hAnsi="標楷體" w:hint="eastAsia"/>
        </w:rPr>
        <w:t>個月內結案；必要時，得延長</w:t>
      </w:r>
      <w:r w:rsidRPr="00666DE9">
        <w:rPr>
          <w:rFonts w:eastAsia="標楷體" w:hAnsi="標楷體" w:hint="eastAsia"/>
        </w:rPr>
        <w:t>1</w:t>
      </w:r>
      <w:r w:rsidRPr="00666DE9">
        <w:rPr>
          <w:rFonts w:eastAsia="標楷體" w:hAnsi="標楷體" w:hint="eastAsia"/>
        </w:rPr>
        <w:t>個月，並通知當事人。</w:t>
      </w:r>
    </w:p>
    <w:p w:rsidR="00E81386" w:rsidRPr="00666DE9" w:rsidRDefault="00E81386" w:rsidP="00E81386">
      <w:pPr>
        <w:tabs>
          <w:tab w:val="left" w:pos="1418"/>
        </w:tabs>
        <w:ind w:left="1416" w:hangingChars="590" w:hanging="1416"/>
        <w:rPr>
          <w:rFonts w:eastAsia="標楷體" w:hAnsi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</w:rPr>
        <w:t>二十</w:t>
      </w:r>
      <w:r w:rsidRPr="00666DE9">
        <w:rPr>
          <w:rFonts w:ascii="標楷體" w:eastAsia="標楷體" w:hAnsi="標楷體" w:hint="eastAsia"/>
        </w:rPr>
        <w:t xml:space="preserve">一條    </w:t>
      </w:r>
      <w:r w:rsidRPr="00666DE9">
        <w:rPr>
          <w:rFonts w:eastAsia="標楷體" w:hAnsi="標楷體" w:hint="eastAsia"/>
        </w:rPr>
        <w:t>性平會之調查結果，應作成附理由之決議，並得作成懲戒或其他</w:t>
      </w:r>
    </w:p>
    <w:p w:rsidR="00227E95" w:rsidRPr="00666DE9" w:rsidRDefault="00E81386" w:rsidP="00E81386">
      <w:pPr>
        <w:tabs>
          <w:tab w:val="left" w:pos="1418"/>
        </w:tabs>
        <w:ind w:leftChars="500" w:left="1200" w:firstLineChars="200" w:firstLine="48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處理之建議。該調查決議應以書面通知當事人及本校</w:t>
      </w:r>
      <w:proofErr w:type="gramStart"/>
      <w:r w:rsidRPr="00666DE9">
        <w:rPr>
          <w:rFonts w:eastAsia="標楷體" w:hAnsi="標楷體" w:hint="eastAsia"/>
        </w:rPr>
        <w:t>〔</w:t>
      </w:r>
      <w:proofErr w:type="gramEnd"/>
      <w:r w:rsidRPr="00666DE9">
        <w:rPr>
          <w:rFonts w:eastAsia="標楷體" w:hAnsi="標楷體" w:hint="eastAsia"/>
        </w:rPr>
        <w:t>若為本</w:t>
      </w:r>
      <w:r w:rsidR="00227E95" w:rsidRPr="00666DE9">
        <w:rPr>
          <w:rFonts w:eastAsia="標楷體" w:hAnsi="標楷體" w:hint="eastAsia"/>
        </w:rPr>
        <w:t>要</w:t>
      </w:r>
    </w:p>
    <w:p w:rsidR="00E81386" w:rsidRPr="00666DE9" w:rsidRDefault="00227E95" w:rsidP="00227E95">
      <w:pPr>
        <w:tabs>
          <w:tab w:val="left" w:pos="1418"/>
        </w:tabs>
        <w:ind w:leftChars="500" w:left="1200" w:firstLineChars="200" w:firstLine="480"/>
        <w:rPr>
          <w:rFonts w:eastAsia="標楷體" w:hAnsi="標楷體"/>
        </w:rPr>
      </w:pPr>
      <w:proofErr w:type="gramStart"/>
      <w:r w:rsidRPr="00666DE9">
        <w:rPr>
          <w:rFonts w:eastAsia="標楷體" w:hAnsi="標楷體" w:hint="eastAsia"/>
        </w:rPr>
        <w:t>點</w:t>
      </w:r>
      <w:r w:rsidR="00E81386" w:rsidRPr="00666DE9">
        <w:rPr>
          <w:rFonts w:eastAsia="標楷體" w:hAnsi="標楷體" w:hint="eastAsia"/>
        </w:rPr>
        <w:t>第三</w:t>
      </w:r>
      <w:r w:rsidRPr="00666DE9">
        <w:rPr>
          <w:rFonts w:eastAsia="標楷體" w:hAnsi="標楷體" w:hint="eastAsia"/>
        </w:rPr>
        <w:t>點</w:t>
      </w:r>
      <w:proofErr w:type="gramEnd"/>
      <w:r w:rsidR="00E81386" w:rsidRPr="00666DE9">
        <w:rPr>
          <w:rFonts w:eastAsia="標楷體" w:hAnsi="標楷體" w:hint="eastAsia"/>
        </w:rPr>
        <w:t>第二款之性騷擾事件，調查決議應</w:t>
      </w:r>
      <w:proofErr w:type="gramStart"/>
      <w:r w:rsidR="00E81386" w:rsidRPr="00666DE9">
        <w:rPr>
          <w:rFonts w:eastAsia="標楷體" w:hAnsi="標楷體" w:hint="eastAsia"/>
        </w:rPr>
        <w:t>併</w:t>
      </w:r>
      <w:proofErr w:type="gramEnd"/>
      <w:r w:rsidR="00E81386" w:rsidRPr="00666DE9">
        <w:rPr>
          <w:rFonts w:eastAsia="標楷體" w:hAnsi="標楷體" w:hint="eastAsia"/>
        </w:rPr>
        <w:t>送花蓮縣政府社會</w:t>
      </w:r>
    </w:p>
    <w:p w:rsidR="00E81386" w:rsidRPr="00666DE9" w:rsidRDefault="00E81386" w:rsidP="00E81386">
      <w:pPr>
        <w:tabs>
          <w:tab w:val="left" w:pos="1418"/>
        </w:tabs>
        <w:ind w:leftChars="500" w:left="1200" w:firstLineChars="200" w:firstLine="48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局</w:t>
      </w:r>
      <w:proofErr w:type="gramStart"/>
      <w:r w:rsidRPr="00666DE9">
        <w:rPr>
          <w:rFonts w:eastAsia="標楷體" w:hAnsi="標楷體" w:hint="eastAsia"/>
        </w:rPr>
        <w:t>〕</w:t>
      </w:r>
      <w:proofErr w:type="gramEnd"/>
      <w:r w:rsidRPr="00666DE9">
        <w:rPr>
          <w:rFonts w:eastAsia="標楷體" w:hAnsi="標楷體" w:hint="eastAsia"/>
        </w:rPr>
        <w:t>，並註明對申訴案之決議有異議者，依下列法令得提出之救</w:t>
      </w:r>
    </w:p>
    <w:p w:rsidR="00E81386" w:rsidRPr="00666DE9" w:rsidRDefault="00E81386" w:rsidP="00E81386">
      <w:pPr>
        <w:tabs>
          <w:tab w:val="left" w:pos="1418"/>
        </w:tabs>
        <w:ind w:leftChars="500" w:left="1200" w:firstLineChars="200" w:firstLine="480"/>
        <w:rPr>
          <w:rFonts w:ascii="標楷體" w:eastAsia="標楷體" w:hAnsi="標楷體"/>
        </w:rPr>
      </w:pPr>
      <w:r w:rsidRPr="00666DE9">
        <w:rPr>
          <w:rFonts w:eastAsia="標楷體" w:hAnsi="標楷體" w:hint="eastAsia"/>
        </w:rPr>
        <w:t>濟途徑。</w:t>
      </w:r>
    </w:p>
    <w:p w:rsidR="00E81386" w:rsidRPr="00666DE9" w:rsidRDefault="00E81386" w:rsidP="00E81386">
      <w:pPr>
        <w:ind w:firstLineChars="600" w:firstLine="144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一、性別工作平等法之申復機制：</w:t>
      </w:r>
    </w:p>
    <w:p w:rsidR="00E81386" w:rsidRPr="00666DE9" w:rsidRDefault="00E81386" w:rsidP="00E81386">
      <w:pPr>
        <w:ind w:firstLineChars="600" w:firstLine="1440"/>
        <w:rPr>
          <w:rFonts w:eastAsia="標楷體" w:hAnsi="標楷體"/>
        </w:rPr>
      </w:pPr>
      <w:r w:rsidRPr="00666DE9">
        <w:rPr>
          <w:rFonts w:eastAsia="標楷體" w:hAnsi="標楷體"/>
        </w:rPr>
        <w:t>（</w:t>
      </w:r>
      <w:r w:rsidRPr="00666DE9">
        <w:rPr>
          <w:rFonts w:eastAsia="標楷體" w:hAnsi="標楷體" w:hint="eastAsia"/>
        </w:rPr>
        <w:t>一</w:t>
      </w:r>
      <w:r w:rsidRPr="00666DE9">
        <w:rPr>
          <w:rFonts w:eastAsia="標楷體" w:hAnsi="標楷體"/>
        </w:rPr>
        <w:t>）</w:t>
      </w:r>
      <w:r w:rsidRPr="00666DE9">
        <w:rPr>
          <w:rFonts w:eastAsia="標楷體" w:hAnsi="標楷體" w:hint="eastAsia"/>
        </w:rPr>
        <w:t>於調查決議送達當事人之次日起</w:t>
      </w:r>
      <w:r w:rsidRPr="00666DE9">
        <w:rPr>
          <w:rFonts w:eastAsia="標楷體" w:hAnsi="標楷體" w:hint="eastAsia"/>
        </w:rPr>
        <w:t>20</w:t>
      </w:r>
      <w:r w:rsidRPr="00666DE9">
        <w:rPr>
          <w:rFonts w:eastAsia="標楷體" w:hAnsi="標楷體" w:hint="eastAsia"/>
        </w:rPr>
        <w:t>日內向原申訴處理委員</w:t>
      </w:r>
    </w:p>
    <w:p w:rsidR="00E81386" w:rsidRPr="00666DE9" w:rsidRDefault="00E81386" w:rsidP="00E81386">
      <w:pPr>
        <w:ind w:leftChars="885" w:left="2124" w:firstLine="1"/>
        <w:rPr>
          <w:rFonts w:eastAsia="標楷體" w:hAnsi="標楷體"/>
        </w:rPr>
      </w:pPr>
      <w:r w:rsidRPr="00666DE9">
        <w:rPr>
          <w:rFonts w:eastAsia="標楷體" w:hAnsi="標楷體" w:hint="eastAsia"/>
        </w:rPr>
        <w:t>會</w:t>
      </w:r>
      <w:r w:rsidR="00B551F0" w:rsidRPr="00666DE9">
        <w:rPr>
          <w:rFonts w:eastAsia="標楷體" w:hAnsi="標楷體" w:hint="eastAsia"/>
        </w:rPr>
        <w:t>(</w:t>
      </w:r>
      <w:r w:rsidR="00B551F0" w:rsidRPr="00666DE9">
        <w:rPr>
          <w:rFonts w:eastAsia="標楷體" w:hAnsi="標楷體"/>
          <w:kern w:val="0"/>
        </w:rPr>
        <w:t>性平會</w:t>
      </w:r>
      <w:r w:rsidR="00B551F0" w:rsidRPr="00666DE9">
        <w:rPr>
          <w:rFonts w:eastAsia="標楷體" w:hAnsi="標楷體" w:hint="eastAsia"/>
        </w:rPr>
        <w:t>)</w:t>
      </w:r>
      <w:r w:rsidRPr="00666DE9">
        <w:rPr>
          <w:rFonts w:eastAsia="標楷體" w:hAnsi="標楷體" w:hint="eastAsia"/>
        </w:rPr>
        <w:t>申復。但申復之事由發生或知悉在後者，自知悉時起算。</w:t>
      </w:r>
    </w:p>
    <w:p w:rsidR="00B551F0" w:rsidRPr="00666DE9" w:rsidRDefault="00E81386" w:rsidP="00E81386">
      <w:pPr>
        <w:tabs>
          <w:tab w:val="left" w:pos="993"/>
          <w:tab w:val="left" w:pos="1276"/>
        </w:tabs>
        <w:ind w:firstLineChars="600" w:firstLine="1440"/>
        <w:rPr>
          <w:rFonts w:eastAsia="標楷體" w:hAnsi="標楷體"/>
        </w:rPr>
      </w:pPr>
      <w:r w:rsidRPr="00666DE9">
        <w:rPr>
          <w:rFonts w:eastAsia="標楷體" w:hAnsi="標楷體"/>
        </w:rPr>
        <w:t>（</w:t>
      </w:r>
      <w:r w:rsidRPr="00666DE9">
        <w:rPr>
          <w:rFonts w:eastAsia="標楷體" w:hAnsi="標楷體" w:hint="eastAsia"/>
        </w:rPr>
        <w:t>二</w:t>
      </w:r>
      <w:r w:rsidRPr="00666DE9">
        <w:rPr>
          <w:rFonts w:eastAsia="標楷體" w:hAnsi="標楷體"/>
        </w:rPr>
        <w:t>）</w:t>
      </w:r>
      <w:r w:rsidRPr="00666DE9">
        <w:rPr>
          <w:rFonts w:eastAsia="標楷體" w:hAnsi="標楷體" w:hint="eastAsia"/>
        </w:rPr>
        <w:t>提出申復應附具書面理由，由申訴處理委員會</w:t>
      </w:r>
      <w:r w:rsidR="00B551F0" w:rsidRPr="00666DE9">
        <w:rPr>
          <w:rFonts w:eastAsia="標楷體" w:hAnsi="標楷體" w:hint="eastAsia"/>
        </w:rPr>
        <w:t>(</w:t>
      </w:r>
      <w:r w:rsidR="00B551F0" w:rsidRPr="00666DE9">
        <w:rPr>
          <w:rFonts w:eastAsia="標楷體" w:hAnsi="標楷體"/>
          <w:kern w:val="0"/>
        </w:rPr>
        <w:t>性平會</w:t>
      </w:r>
      <w:r w:rsidR="00B551F0" w:rsidRPr="00666DE9">
        <w:rPr>
          <w:rFonts w:eastAsia="標楷體" w:hAnsi="標楷體" w:hint="eastAsia"/>
        </w:rPr>
        <w:t>)</w:t>
      </w:r>
      <w:r w:rsidRPr="00666DE9">
        <w:rPr>
          <w:rFonts w:eastAsia="標楷體" w:hAnsi="標楷體" w:hint="eastAsia"/>
        </w:rPr>
        <w:t>另召</w:t>
      </w:r>
    </w:p>
    <w:p w:rsidR="00B551F0" w:rsidRPr="00666DE9" w:rsidRDefault="00B551F0" w:rsidP="00B551F0">
      <w:pPr>
        <w:tabs>
          <w:tab w:val="left" w:pos="993"/>
          <w:tab w:val="left" w:pos="1276"/>
        </w:tabs>
        <w:ind w:firstLineChars="600" w:firstLine="1440"/>
        <w:rPr>
          <w:rFonts w:eastAsia="標楷體" w:hAnsi="標楷體"/>
        </w:rPr>
      </w:pPr>
      <w:r w:rsidRPr="00666DE9">
        <w:rPr>
          <w:rFonts w:eastAsia="標楷體" w:hAnsi="標楷體" w:hint="eastAsia"/>
        </w:rPr>
        <w:t xml:space="preserve">      </w:t>
      </w:r>
      <w:r w:rsidR="00E81386" w:rsidRPr="00666DE9">
        <w:rPr>
          <w:rFonts w:eastAsia="標楷體" w:hAnsi="標楷體" w:hint="eastAsia"/>
        </w:rPr>
        <w:t>開會議決議處理之。經結案後，不得就同一事由，再提出申</w:t>
      </w:r>
    </w:p>
    <w:p w:rsidR="00E81386" w:rsidRPr="00666DE9" w:rsidRDefault="00B551F0" w:rsidP="00B551F0">
      <w:pPr>
        <w:tabs>
          <w:tab w:val="left" w:pos="993"/>
          <w:tab w:val="left" w:pos="1276"/>
        </w:tabs>
        <w:rPr>
          <w:rFonts w:eastAsia="標楷體" w:hAnsi="標楷體"/>
        </w:rPr>
      </w:pPr>
      <w:r w:rsidRPr="00666DE9">
        <w:rPr>
          <w:rFonts w:eastAsia="標楷體" w:hAnsi="標楷體" w:hint="eastAsia"/>
        </w:rPr>
        <w:t xml:space="preserve">                  </w:t>
      </w:r>
      <w:r w:rsidRPr="00666DE9">
        <w:rPr>
          <w:rFonts w:eastAsia="標楷體" w:hAnsi="標楷體" w:hint="eastAsia"/>
        </w:rPr>
        <w:t>復</w:t>
      </w:r>
      <w:r w:rsidR="00E81386" w:rsidRPr="00666DE9">
        <w:rPr>
          <w:rFonts w:eastAsia="標楷體" w:hAnsi="標楷體" w:hint="eastAsia"/>
        </w:rPr>
        <w:t>。</w:t>
      </w:r>
    </w:p>
    <w:p w:rsidR="00E81386" w:rsidRPr="00666DE9" w:rsidRDefault="00E81386" w:rsidP="00E81386">
      <w:pPr>
        <w:ind w:leftChars="590" w:left="1416" w:firstLine="2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二、性騷擾防治法之再申訴機制：於收受調查決議之次日起</w:t>
      </w:r>
      <w:r w:rsidRPr="00666DE9">
        <w:rPr>
          <w:rFonts w:eastAsia="標楷體" w:hAnsi="標楷體" w:hint="eastAsia"/>
        </w:rPr>
        <w:t>30</w:t>
      </w:r>
      <w:r w:rsidRPr="00666DE9">
        <w:rPr>
          <w:rFonts w:eastAsia="標楷體" w:hAnsi="標楷體" w:hint="eastAsia"/>
        </w:rPr>
        <w:t>日</w:t>
      </w:r>
      <w:r w:rsidRPr="00666DE9">
        <w:rPr>
          <w:rFonts w:eastAsia="標楷體" w:hAnsi="標楷體" w:hint="eastAsia"/>
        </w:rPr>
        <w:t xml:space="preserve">  </w:t>
      </w:r>
    </w:p>
    <w:p w:rsidR="00E81386" w:rsidRPr="00666DE9" w:rsidRDefault="00E81386" w:rsidP="00E81386">
      <w:pPr>
        <w:ind w:leftChars="767" w:left="1841" w:firstLine="2"/>
        <w:rPr>
          <w:rFonts w:eastAsia="標楷體" w:hAnsi="標楷體"/>
        </w:rPr>
      </w:pPr>
      <w:r w:rsidRPr="00666DE9">
        <w:rPr>
          <w:rFonts w:eastAsia="標楷體" w:hAnsi="標楷體" w:hint="eastAsia"/>
        </w:rPr>
        <w:t>內向花蓮縣</w:t>
      </w:r>
      <w:proofErr w:type="gramStart"/>
      <w:r w:rsidRPr="00666DE9">
        <w:rPr>
          <w:rFonts w:eastAsia="標楷體" w:hAnsi="標楷體" w:hint="eastAsia"/>
        </w:rPr>
        <w:t>政府政府</w:t>
      </w:r>
      <w:proofErr w:type="gramEnd"/>
      <w:r w:rsidRPr="00666DE9">
        <w:rPr>
          <w:rFonts w:eastAsia="標楷體" w:hAnsi="標楷體" w:hint="eastAsia"/>
        </w:rPr>
        <w:t>社會局提出再申訴。</w:t>
      </w:r>
    </w:p>
    <w:p w:rsidR="00E81386" w:rsidRPr="00666DE9" w:rsidRDefault="00E81386" w:rsidP="00E81386">
      <w:pPr>
        <w:tabs>
          <w:tab w:val="left" w:pos="1418"/>
        </w:tabs>
        <w:ind w:left="1416" w:hangingChars="590" w:hanging="1416"/>
        <w:rPr>
          <w:rFonts w:eastAsia="標楷體" w:hAnsi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</w:rPr>
        <w:t>二十</w:t>
      </w:r>
      <w:r w:rsidRPr="00666DE9">
        <w:rPr>
          <w:rFonts w:ascii="標楷體" w:eastAsia="標楷體" w:hAnsi="標楷體" w:hint="eastAsia"/>
        </w:rPr>
        <w:t xml:space="preserve">二條    </w:t>
      </w:r>
      <w:r w:rsidRPr="00666DE9">
        <w:rPr>
          <w:rFonts w:eastAsia="標楷體" w:hAnsi="標楷體" w:hint="eastAsia"/>
        </w:rPr>
        <w:t>性騷擾行為經調查屬實者，本校得視情節輕重，對受</w:t>
      </w:r>
      <w:proofErr w:type="gramStart"/>
      <w:r w:rsidRPr="00666DE9">
        <w:rPr>
          <w:rFonts w:eastAsia="標楷體" w:hAnsi="標楷體" w:hint="eastAsia"/>
        </w:rPr>
        <w:t>僱</w:t>
      </w:r>
      <w:proofErr w:type="gramEnd"/>
      <w:r w:rsidRPr="00666DE9">
        <w:rPr>
          <w:rFonts w:eastAsia="標楷體" w:hAnsi="標楷體" w:hint="eastAsia"/>
        </w:rPr>
        <w:t>之行為人</w:t>
      </w:r>
    </w:p>
    <w:p w:rsidR="00E81386" w:rsidRPr="00666DE9" w:rsidRDefault="00E81386" w:rsidP="00E81386">
      <w:pPr>
        <w:tabs>
          <w:tab w:val="left" w:pos="1418"/>
        </w:tabs>
        <w:ind w:leftChars="500" w:left="1200" w:firstLineChars="200" w:firstLine="48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依法為調職、降職、減薪、懲戒或其他處理。如涉及刑事責任時，</w:t>
      </w:r>
    </w:p>
    <w:p w:rsidR="00E81386" w:rsidRPr="00666DE9" w:rsidRDefault="00E81386" w:rsidP="00E81386">
      <w:pPr>
        <w:tabs>
          <w:tab w:val="left" w:pos="1418"/>
        </w:tabs>
        <w:ind w:leftChars="500" w:left="1200" w:firstLineChars="200" w:firstLine="480"/>
        <w:rPr>
          <w:rFonts w:eastAsia="標楷體" w:hAnsi="標楷體"/>
        </w:rPr>
      </w:pPr>
      <w:r w:rsidRPr="00666DE9">
        <w:rPr>
          <w:rFonts w:eastAsia="標楷體" w:hAnsi="標楷體" w:hint="eastAsia"/>
        </w:rPr>
        <w:t>本校並應協助申訴人提出告訴或告發。性騷擾行為經證實為誣告</w:t>
      </w:r>
    </w:p>
    <w:p w:rsidR="00E81386" w:rsidRPr="00666DE9" w:rsidRDefault="00E81386" w:rsidP="00E81386">
      <w:pPr>
        <w:tabs>
          <w:tab w:val="left" w:pos="1418"/>
        </w:tabs>
        <w:ind w:leftChars="500" w:left="1200" w:firstLineChars="200" w:firstLine="480"/>
        <w:rPr>
          <w:rFonts w:ascii="標楷體" w:eastAsia="標楷體" w:hAnsi="標楷體"/>
        </w:rPr>
      </w:pPr>
      <w:r w:rsidRPr="00666DE9">
        <w:rPr>
          <w:rFonts w:eastAsia="標楷體" w:hAnsi="標楷體" w:hint="eastAsia"/>
        </w:rPr>
        <w:t>者，本</w:t>
      </w:r>
      <w:proofErr w:type="gramStart"/>
      <w:r w:rsidRPr="00666DE9">
        <w:rPr>
          <w:rFonts w:eastAsia="標楷體" w:hAnsi="標楷體" w:hint="eastAsia"/>
        </w:rPr>
        <w:t>公校得視</w:t>
      </w:r>
      <w:proofErr w:type="gramEnd"/>
      <w:r w:rsidRPr="00666DE9">
        <w:rPr>
          <w:rFonts w:eastAsia="標楷體" w:hAnsi="標楷體" w:hint="eastAsia"/>
        </w:rPr>
        <w:t>情節輕重，對申訴人依法為懲戒或相關議處。</w:t>
      </w:r>
    </w:p>
    <w:p w:rsidR="00E81386" w:rsidRPr="00666DE9" w:rsidRDefault="00E81386" w:rsidP="00E81386">
      <w:pPr>
        <w:ind w:leftChars="1" w:left="1418" w:hangingChars="590" w:hanging="1416"/>
        <w:rPr>
          <w:rFonts w:eastAsia="標楷體" w:hAnsi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</w:rPr>
        <w:t>二十</w:t>
      </w:r>
      <w:r w:rsidRPr="00666DE9">
        <w:rPr>
          <w:rFonts w:ascii="標楷體" w:eastAsia="標楷體" w:hAnsi="標楷體" w:hint="eastAsia"/>
        </w:rPr>
        <w:t xml:space="preserve">三條    </w:t>
      </w:r>
      <w:r w:rsidRPr="00666DE9">
        <w:rPr>
          <w:rFonts w:eastAsia="標楷體" w:hAnsi="標楷體" w:hint="eastAsia"/>
        </w:rPr>
        <w:t>本校對性騷擾事件之決議及處理應採取追蹤、考核及監督，以確</w:t>
      </w:r>
    </w:p>
    <w:p w:rsidR="00E81386" w:rsidRPr="00666DE9" w:rsidRDefault="00E81386" w:rsidP="00E81386">
      <w:pPr>
        <w:ind w:firstLineChars="700" w:firstLine="1680"/>
        <w:rPr>
          <w:rFonts w:ascii="標楷體" w:eastAsia="標楷體" w:hAnsi="標楷體"/>
        </w:rPr>
      </w:pPr>
      <w:r w:rsidRPr="00666DE9">
        <w:rPr>
          <w:rFonts w:eastAsia="標楷體" w:hAnsi="標楷體" w:hint="eastAsia"/>
        </w:rPr>
        <w:t>保懲戒或處理措施有效執行，並避免相同事件或報復情事發生。</w:t>
      </w:r>
    </w:p>
    <w:p w:rsidR="00E81386" w:rsidRPr="00666DE9" w:rsidRDefault="00E81386" w:rsidP="00E81386">
      <w:pPr>
        <w:ind w:left="1416" w:hangingChars="590" w:hanging="1416"/>
        <w:rPr>
          <w:rFonts w:eastAsia="標楷體" w:hAnsi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</w:rPr>
        <w:t>二十</w:t>
      </w:r>
      <w:r w:rsidRPr="00666DE9">
        <w:rPr>
          <w:rFonts w:ascii="標楷體" w:eastAsia="標楷體" w:hAnsi="標楷體" w:hint="eastAsia"/>
        </w:rPr>
        <w:t xml:space="preserve">四條    </w:t>
      </w:r>
      <w:r w:rsidRPr="00666DE9">
        <w:rPr>
          <w:rFonts w:eastAsia="標楷體" w:hAnsi="標楷體" w:hint="eastAsia"/>
        </w:rPr>
        <w:t>本校不會因所屬人員提出本辦法所訂之申訴或協助他人申訴，而</w:t>
      </w:r>
    </w:p>
    <w:p w:rsidR="00E81386" w:rsidRPr="00666DE9" w:rsidRDefault="00E81386" w:rsidP="00E81386">
      <w:pPr>
        <w:ind w:leftChars="500" w:left="1200" w:firstLineChars="200" w:firstLine="480"/>
        <w:rPr>
          <w:rFonts w:ascii="標楷體" w:eastAsia="標楷體" w:hAnsi="標楷體"/>
        </w:rPr>
      </w:pPr>
      <w:r w:rsidRPr="00666DE9">
        <w:rPr>
          <w:rFonts w:eastAsia="標楷體" w:hAnsi="標楷體" w:hint="eastAsia"/>
        </w:rPr>
        <w:t>予以解僱、調職或其他不利處分。</w:t>
      </w:r>
    </w:p>
    <w:p w:rsidR="00E81386" w:rsidRPr="00E60DF5" w:rsidRDefault="00E81386" w:rsidP="00E60DF5">
      <w:pPr>
        <w:snapToGrid w:val="0"/>
        <w:spacing w:line="400" w:lineRule="exact"/>
        <w:rPr>
          <w:rFonts w:eastAsia="標楷體"/>
        </w:rPr>
      </w:pPr>
      <w:r w:rsidRPr="00666DE9">
        <w:rPr>
          <w:rFonts w:ascii="標楷體" w:eastAsia="標楷體" w:hAnsi="標楷體" w:hint="eastAsia"/>
        </w:rPr>
        <w:t>第</w:t>
      </w:r>
      <w:r w:rsidRPr="00666DE9">
        <w:rPr>
          <w:rFonts w:eastAsia="標楷體" w:hAnsi="標楷體" w:hint="eastAsia"/>
        </w:rPr>
        <w:t>二十</w:t>
      </w:r>
      <w:r w:rsidRPr="00666DE9">
        <w:rPr>
          <w:rFonts w:ascii="標楷體" w:eastAsia="標楷體" w:hAnsi="標楷體" w:hint="eastAsia"/>
        </w:rPr>
        <w:t xml:space="preserve">五條    </w:t>
      </w:r>
      <w:r w:rsidRPr="00666DE9">
        <w:rPr>
          <w:rFonts w:eastAsia="標楷體"/>
        </w:rPr>
        <w:t>本辦法經校務會議通過後實施，修正時亦同</w:t>
      </w:r>
      <w:r w:rsidRPr="00CB2113">
        <w:rPr>
          <w:rFonts w:eastAsia="標楷體"/>
        </w:rPr>
        <w:t>。</w:t>
      </w:r>
    </w:p>
    <w:sectPr w:rsidR="00E81386" w:rsidRPr="00E60DF5" w:rsidSect="00BF5E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7AB" w:rsidRDefault="001E77AB" w:rsidP="002B5828">
      <w:r>
        <w:separator/>
      </w:r>
    </w:p>
  </w:endnote>
  <w:endnote w:type="continuationSeparator" w:id="0">
    <w:p w:rsidR="001E77AB" w:rsidRDefault="001E77AB" w:rsidP="002B5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7AB" w:rsidRDefault="001E77AB" w:rsidP="002B5828">
      <w:r>
        <w:separator/>
      </w:r>
    </w:p>
  </w:footnote>
  <w:footnote w:type="continuationSeparator" w:id="0">
    <w:p w:rsidR="001E77AB" w:rsidRDefault="001E77AB" w:rsidP="002B5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A8D"/>
    <w:multiLevelType w:val="hybridMultilevel"/>
    <w:tmpl w:val="AF60AC3C"/>
    <w:lvl w:ilvl="0" w:tplc="7034D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B5FF9"/>
    <w:multiLevelType w:val="hybridMultilevel"/>
    <w:tmpl w:val="806296DE"/>
    <w:lvl w:ilvl="0" w:tplc="A82AC00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1D3F2C"/>
    <w:multiLevelType w:val="hybridMultilevel"/>
    <w:tmpl w:val="B78281B2"/>
    <w:lvl w:ilvl="0" w:tplc="C8D04B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710E65"/>
    <w:multiLevelType w:val="hybridMultilevel"/>
    <w:tmpl w:val="310AC870"/>
    <w:lvl w:ilvl="0" w:tplc="2E76F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FC2734"/>
    <w:multiLevelType w:val="hybridMultilevel"/>
    <w:tmpl w:val="73BA3276"/>
    <w:lvl w:ilvl="0" w:tplc="60BCA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CB0C7D"/>
    <w:multiLevelType w:val="hybridMultilevel"/>
    <w:tmpl w:val="0AF23D90"/>
    <w:lvl w:ilvl="0" w:tplc="77800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F246A0"/>
    <w:multiLevelType w:val="hybridMultilevel"/>
    <w:tmpl w:val="1F08D16E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2D0A04"/>
    <w:multiLevelType w:val="hybridMultilevel"/>
    <w:tmpl w:val="09DEDBCA"/>
    <w:lvl w:ilvl="0" w:tplc="3D9013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21A0793"/>
    <w:multiLevelType w:val="hybridMultilevel"/>
    <w:tmpl w:val="BCFEF52E"/>
    <w:lvl w:ilvl="0" w:tplc="696821F2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9">
    <w:nsid w:val="5E9C4482"/>
    <w:multiLevelType w:val="hybridMultilevel"/>
    <w:tmpl w:val="DE7E467C"/>
    <w:lvl w:ilvl="0" w:tplc="A7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1D1A54"/>
    <w:multiLevelType w:val="hybridMultilevel"/>
    <w:tmpl w:val="343060EC"/>
    <w:lvl w:ilvl="0" w:tplc="47C01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717D8F"/>
    <w:multiLevelType w:val="hybridMultilevel"/>
    <w:tmpl w:val="494C59F6"/>
    <w:lvl w:ilvl="0" w:tplc="EDFC73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D33C72"/>
    <w:multiLevelType w:val="hybridMultilevel"/>
    <w:tmpl w:val="013EE4F2"/>
    <w:lvl w:ilvl="0" w:tplc="A69AF12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Theme="minorHAnsi" w:cs="標楷體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736310"/>
    <w:multiLevelType w:val="hybridMultilevel"/>
    <w:tmpl w:val="38C67CEE"/>
    <w:lvl w:ilvl="0" w:tplc="F6E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B740D0"/>
    <w:multiLevelType w:val="hybridMultilevel"/>
    <w:tmpl w:val="83E2F57A"/>
    <w:lvl w:ilvl="0" w:tplc="8E3AEB54">
      <w:start w:val="3"/>
      <w:numFmt w:val="taiwaneseCountingThousand"/>
      <w:lvlText w:val="（%1）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5">
    <w:nsid w:val="7EC92FBC"/>
    <w:multiLevelType w:val="hybridMultilevel"/>
    <w:tmpl w:val="C6A89E76"/>
    <w:lvl w:ilvl="0" w:tplc="FEC6B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AB1"/>
    <w:rsid w:val="00040BB1"/>
    <w:rsid w:val="000937D1"/>
    <w:rsid w:val="000A51A5"/>
    <w:rsid w:val="000C0CB3"/>
    <w:rsid w:val="000F1F13"/>
    <w:rsid w:val="000F589B"/>
    <w:rsid w:val="001568C3"/>
    <w:rsid w:val="00176608"/>
    <w:rsid w:val="001A0405"/>
    <w:rsid w:val="001B6508"/>
    <w:rsid w:val="001C38F6"/>
    <w:rsid w:val="001C3E5B"/>
    <w:rsid w:val="001D6F2A"/>
    <w:rsid w:val="001E77AB"/>
    <w:rsid w:val="001F11CD"/>
    <w:rsid w:val="00227E95"/>
    <w:rsid w:val="002425A4"/>
    <w:rsid w:val="00273E6F"/>
    <w:rsid w:val="002827F5"/>
    <w:rsid w:val="002A2F93"/>
    <w:rsid w:val="002B1C20"/>
    <w:rsid w:val="002B5828"/>
    <w:rsid w:val="00370074"/>
    <w:rsid w:val="0037768C"/>
    <w:rsid w:val="00382436"/>
    <w:rsid w:val="003D6AB1"/>
    <w:rsid w:val="003F2AF2"/>
    <w:rsid w:val="00416A8F"/>
    <w:rsid w:val="00424A7A"/>
    <w:rsid w:val="004E0D9B"/>
    <w:rsid w:val="004F4EDD"/>
    <w:rsid w:val="004F6170"/>
    <w:rsid w:val="0050314F"/>
    <w:rsid w:val="00510739"/>
    <w:rsid w:val="00577DC9"/>
    <w:rsid w:val="00581590"/>
    <w:rsid w:val="005B667A"/>
    <w:rsid w:val="005C3CE1"/>
    <w:rsid w:val="005E50FE"/>
    <w:rsid w:val="005F6AF5"/>
    <w:rsid w:val="00616FEC"/>
    <w:rsid w:val="00620814"/>
    <w:rsid w:val="00640670"/>
    <w:rsid w:val="006459F3"/>
    <w:rsid w:val="00660CFB"/>
    <w:rsid w:val="00666DE9"/>
    <w:rsid w:val="006845E8"/>
    <w:rsid w:val="00687E9C"/>
    <w:rsid w:val="006F4BBE"/>
    <w:rsid w:val="00700A32"/>
    <w:rsid w:val="00752ECB"/>
    <w:rsid w:val="00753C24"/>
    <w:rsid w:val="00766186"/>
    <w:rsid w:val="00766735"/>
    <w:rsid w:val="007C1499"/>
    <w:rsid w:val="007D3D9E"/>
    <w:rsid w:val="007E5F8F"/>
    <w:rsid w:val="007F6708"/>
    <w:rsid w:val="008069BF"/>
    <w:rsid w:val="0081162C"/>
    <w:rsid w:val="00823C9E"/>
    <w:rsid w:val="0083079A"/>
    <w:rsid w:val="008E4E33"/>
    <w:rsid w:val="0092371C"/>
    <w:rsid w:val="00945569"/>
    <w:rsid w:val="00973358"/>
    <w:rsid w:val="009849BA"/>
    <w:rsid w:val="0098600F"/>
    <w:rsid w:val="009C472A"/>
    <w:rsid w:val="009E3B2F"/>
    <w:rsid w:val="00A0550A"/>
    <w:rsid w:val="00A33579"/>
    <w:rsid w:val="00A3623E"/>
    <w:rsid w:val="00A421B7"/>
    <w:rsid w:val="00A458DE"/>
    <w:rsid w:val="00A911CC"/>
    <w:rsid w:val="00AB6F4A"/>
    <w:rsid w:val="00AD1240"/>
    <w:rsid w:val="00B3596F"/>
    <w:rsid w:val="00B368D3"/>
    <w:rsid w:val="00B551F0"/>
    <w:rsid w:val="00B70004"/>
    <w:rsid w:val="00B753F8"/>
    <w:rsid w:val="00BA2185"/>
    <w:rsid w:val="00BA25F4"/>
    <w:rsid w:val="00BF5E9D"/>
    <w:rsid w:val="00C209E4"/>
    <w:rsid w:val="00C329F6"/>
    <w:rsid w:val="00CA63E4"/>
    <w:rsid w:val="00CB5598"/>
    <w:rsid w:val="00CD0E29"/>
    <w:rsid w:val="00CD6902"/>
    <w:rsid w:val="00CD7BCA"/>
    <w:rsid w:val="00D50C36"/>
    <w:rsid w:val="00D71ACB"/>
    <w:rsid w:val="00DA21C4"/>
    <w:rsid w:val="00DA2F5A"/>
    <w:rsid w:val="00DA4FA4"/>
    <w:rsid w:val="00DC1392"/>
    <w:rsid w:val="00DF562A"/>
    <w:rsid w:val="00E06F55"/>
    <w:rsid w:val="00E1180A"/>
    <w:rsid w:val="00E56E2C"/>
    <w:rsid w:val="00E60DF5"/>
    <w:rsid w:val="00E62355"/>
    <w:rsid w:val="00E76FC9"/>
    <w:rsid w:val="00E81386"/>
    <w:rsid w:val="00E845E8"/>
    <w:rsid w:val="00EA429E"/>
    <w:rsid w:val="00EA7395"/>
    <w:rsid w:val="00EB1C1A"/>
    <w:rsid w:val="00ED36A9"/>
    <w:rsid w:val="00EE69FB"/>
    <w:rsid w:val="00EE71AF"/>
    <w:rsid w:val="00EF3E11"/>
    <w:rsid w:val="00F05B13"/>
    <w:rsid w:val="00F45058"/>
    <w:rsid w:val="00FA36E8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58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5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582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DF56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DF5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7D3D9E"/>
    <w:pPr>
      <w:ind w:leftChars="200" w:left="480"/>
    </w:pPr>
  </w:style>
  <w:style w:type="character" w:customStyle="1" w:styleId="a9">
    <w:name w:val="清單段落 字元"/>
    <w:basedOn w:val="a0"/>
    <w:link w:val="a8"/>
    <w:uiPriority w:val="34"/>
    <w:locked/>
    <w:rsid w:val="0098600F"/>
    <w:rPr>
      <w:rFonts w:ascii="Times New Roman" w:eastAsia="新細明體" w:hAnsi="Times New Roman" w:cs="Times New Roman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0314F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0314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3AC49-C861-4D6B-BAC5-1929D53F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567</Words>
  <Characters>3236</Characters>
  <Application>Microsoft Office Word</Application>
  <DocSecurity>0</DocSecurity>
  <Lines>26</Lines>
  <Paragraphs>7</Paragraphs>
  <ScaleCrop>false</ScaleCrop>
  <Company>C.M.T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2022-09-06T05:21:00Z</cp:lastPrinted>
  <dcterms:created xsi:type="dcterms:W3CDTF">2022-09-06T05:24:00Z</dcterms:created>
  <dcterms:modified xsi:type="dcterms:W3CDTF">2022-09-06T05:24:00Z</dcterms:modified>
</cp:coreProperties>
</file>