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1A" w:rsidRDefault="00721901"/>
    <w:p w:rsidR="00F55091" w:rsidRPr="00820C15" w:rsidRDefault="00F55091" w:rsidP="007709A8">
      <w:pPr>
        <w:pStyle w:val="HTML"/>
        <w:spacing w:afterLines="50" w:line="40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820C15">
        <w:rPr>
          <w:rFonts w:ascii="標楷體" w:eastAsia="標楷體" w:hAnsi="標楷體" w:hint="eastAsia"/>
          <w:b/>
          <w:sz w:val="28"/>
          <w:szCs w:val="28"/>
        </w:rPr>
        <w:t>國立花蓮女子高級中學鼓勵職員終身學習及參加全民</w:t>
      </w:r>
      <w:proofErr w:type="gramStart"/>
      <w:r w:rsidRPr="00820C15">
        <w:rPr>
          <w:rFonts w:ascii="標楷體" w:eastAsia="標楷體" w:hAnsi="標楷體" w:hint="eastAsia"/>
          <w:b/>
          <w:sz w:val="28"/>
          <w:szCs w:val="28"/>
        </w:rPr>
        <w:t>英檢敘獎</w:t>
      </w:r>
      <w:proofErr w:type="gramEnd"/>
      <w:r w:rsidRPr="00820C15">
        <w:rPr>
          <w:rFonts w:ascii="標楷體" w:eastAsia="標楷體" w:hAnsi="標楷體" w:hint="eastAsia"/>
          <w:b/>
          <w:sz w:val="28"/>
          <w:szCs w:val="28"/>
        </w:rPr>
        <w:t>標準</w:t>
      </w:r>
    </w:p>
    <w:tbl>
      <w:tblPr>
        <w:tblW w:w="0" w:type="auto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4"/>
      </w:tblGrid>
      <w:tr w:rsidR="00F55091" w:rsidRPr="00F67096" w:rsidTr="00407976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F55091" w:rsidRPr="00820C15" w:rsidRDefault="00F55091" w:rsidP="007709A8">
            <w:pPr>
              <w:spacing w:afterLines="50" w:line="400" w:lineRule="exac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1998"/>
              </w:smartTagPr>
              <w:r w:rsidRPr="00820C15">
                <w:rPr>
                  <w:rFonts w:ascii="標楷體" w:eastAsia="標楷體" w:hAnsi="標楷體" w:hint="eastAsia"/>
                  <w:sz w:val="20"/>
                  <w:szCs w:val="20"/>
                </w:rPr>
                <w:t>98年8月1日</w:t>
              </w:r>
            </w:smartTag>
            <w:r w:rsidRPr="00820C15">
              <w:rPr>
                <w:rFonts w:ascii="標楷體" w:eastAsia="標楷體" w:hAnsi="標楷體" w:hint="eastAsia"/>
                <w:sz w:val="20"/>
                <w:szCs w:val="20"/>
              </w:rPr>
              <w:t>校長核定實施</w:t>
            </w:r>
          </w:p>
          <w:p w:rsidR="00F55091" w:rsidRPr="00E531F6" w:rsidRDefault="00F55091" w:rsidP="007709A8">
            <w:pPr>
              <w:spacing w:afterLines="50" w:line="400" w:lineRule="exact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 w:rsidRPr="00820C15">
              <w:rPr>
                <w:rFonts w:ascii="標楷體" w:eastAsia="標楷體" w:hAnsi="標楷體" w:hint="eastAsia"/>
                <w:sz w:val="20"/>
                <w:szCs w:val="20"/>
              </w:rPr>
              <w:t>107年4月26日校長修訂實施</w:t>
            </w:r>
          </w:p>
        </w:tc>
      </w:tr>
    </w:tbl>
    <w:p w:rsidR="00F55091" w:rsidRPr="00820C15" w:rsidRDefault="00F55091" w:rsidP="00F55091">
      <w:pPr>
        <w:pStyle w:val="HTML"/>
        <w:spacing w:line="400" w:lineRule="exact"/>
        <w:ind w:left="480" w:hangingChars="200" w:hanging="480"/>
        <w:rPr>
          <w:rFonts w:ascii="標楷體" w:eastAsia="標楷體" w:hAnsi="標楷體"/>
          <w:sz w:val="24"/>
          <w:szCs w:val="24"/>
        </w:rPr>
      </w:pPr>
      <w:r w:rsidRPr="00820C15">
        <w:rPr>
          <w:rFonts w:ascii="標楷體" w:eastAsia="標楷體" w:hAnsi="標楷體" w:hint="eastAsia"/>
          <w:sz w:val="24"/>
          <w:szCs w:val="24"/>
        </w:rPr>
        <w:t>一、本校公務人員（職員）平日服務成績優良，經參加英語能力檢定，符合教育部所規定之相當全民英檢初級合格者，嘉獎一次；相當全民英檢中級合格者，嘉獎二次；相當全民英檢中高級以上合格者，記功一次。（人事人員及會計人員除外）、（符合資格者，由人事單位提請考績委員會審議，經校長核准後發布敘獎</w:t>
      </w:r>
      <w:proofErr w:type="gramStart"/>
      <w:r w:rsidRPr="00820C15">
        <w:rPr>
          <w:rFonts w:ascii="標楷體" w:eastAsia="標楷體" w:hAnsi="標楷體" w:hint="eastAsia"/>
          <w:sz w:val="24"/>
          <w:szCs w:val="24"/>
        </w:rPr>
        <w:t>）</w:t>
      </w:r>
      <w:proofErr w:type="gramEnd"/>
    </w:p>
    <w:p w:rsidR="00F55091" w:rsidRPr="00820C15" w:rsidRDefault="00F55091" w:rsidP="00F55091">
      <w:pPr>
        <w:pStyle w:val="HTML"/>
        <w:spacing w:line="400" w:lineRule="exact"/>
        <w:ind w:left="480" w:hangingChars="200" w:hanging="480"/>
        <w:rPr>
          <w:rFonts w:ascii="標楷體" w:eastAsia="標楷體" w:hAnsi="標楷體"/>
          <w:sz w:val="24"/>
          <w:szCs w:val="24"/>
        </w:rPr>
      </w:pPr>
      <w:r w:rsidRPr="00820C15">
        <w:rPr>
          <w:rFonts w:ascii="標楷體" w:eastAsia="標楷體" w:hAnsi="標楷體" w:hint="eastAsia"/>
          <w:sz w:val="24"/>
          <w:szCs w:val="24"/>
        </w:rPr>
        <w:t>二、訂定本校公務人員（職員）</w:t>
      </w:r>
      <w:r w:rsidRPr="00820C15">
        <w:rPr>
          <w:rFonts w:ascii="標楷體" w:eastAsia="標楷體" w:hAnsi="標楷體" w:hint="eastAsia"/>
          <w:bCs/>
          <w:sz w:val="24"/>
          <w:szCs w:val="24"/>
        </w:rPr>
        <w:t>推動公務人員數位學習方案實施要點</w:t>
      </w:r>
      <w:r w:rsidRPr="00820C15">
        <w:rPr>
          <w:rFonts w:ascii="標楷體" w:eastAsia="標楷體" w:hAnsi="標楷體" w:hint="eastAsia"/>
          <w:sz w:val="24"/>
          <w:szCs w:val="24"/>
        </w:rPr>
        <w:t>，配合行政院及教育部推動本方案實施</w:t>
      </w:r>
      <w:proofErr w:type="gramStart"/>
      <w:r w:rsidRPr="00820C15">
        <w:rPr>
          <w:rFonts w:ascii="標楷體" w:eastAsia="標楷體" w:hAnsi="標楷體" w:hint="eastAsia"/>
          <w:sz w:val="24"/>
          <w:szCs w:val="24"/>
        </w:rPr>
        <w:t>期間，</w:t>
      </w:r>
      <w:proofErr w:type="gramEnd"/>
      <w:r w:rsidRPr="00820C15">
        <w:rPr>
          <w:rFonts w:ascii="標楷體" w:eastAsia="標楷體" w:hAnsi="標楷體" w:hint="eastAsia"/>
          <w:sz w:val="24"/>
          <w:szCs w:val="24"/>
        </w:rPr>
        <w:t>由人事室逐年評估同仁學習成效，視其成效予以適當獎勵，獎懲方式如下：</w:t>
      </w:r>
    </w:p>
    <w:p w:rsidR="00F55091" w:rsidRPr="00820C15" w:rsidRDefault="00F55091" w:rsidP="00F55091">
      <w:pPr>
        <w:pStyle w:val="HTML"/>
        <w:spacing w:line="400" w:lineRule="exact"/>
        <w:ind w:left="72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820C15">
        <w:rPr>
          <w:rFonts w:ascii="標楷體" w:eastAsia="標楷體" w:hAnsi="標楷體" w:hint="eastAsia"/>
          <w:sz w:val="24"/>
          <w:szCs w:val="24"/>
        </w:rPr>
        <w:t>（一）於當年度學習總時數達60至89小時，與業務相關之學習時數達30至49小時，數位學習時數達10至19小時者（以上三項學習時數均應達成），且平時服務成績優良者，嘉獎一次。</w:t>
      </w:r>
    </w:p>
    <w:p w:rsidR="00F55091" w:rsidRPr="00820C15" w:rsidRDefault="00F55091" w:rsidP="00F55091">
      <w:pPr>
        <w:pStyle w:val="HTML"/>
        <w:spacing w:line="400" w:lineRule="exact"/>
        <w:ind w:left="72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820C15">
        <w:rPr>
          <w:rFonts w:ascii="標楷體" w:eastAsia="標楷體" w:hAnsi="標楷體" w:hint="eastAsia"/>
          <w:sz w:val="24"/>
          <w:szCs w:val="24"/>
        </w:rPr>
        <w:t>（二）於當年度學習總時數達90至119小時，與業務相關之學習時數達50至69小時，數位學習時數達20至29小時（以上三項學習時數均應達成），且平時服務成績優良者，嘉獎二次。</w:t>
      </w:r>
    </w:p>
    <w:p w:rsidR="00F55091" w:rsidRPr="00820C15" w:rsidRDefault="00F55091" w:rsidP="00F55091">
      <w:pPr>
        <w:pStyle w:val="HTML"/>
        <w:spacing w:line="400" w:lineRule="exact"/>
        <w:ind w:left="72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820C15">
        <w:rPr>
          <w:rFonts w:ascii="標楷體" w:eastAsia="標楷體" w:hAnsi="標楷體" w:hint="eastAsia"/>
          <w:sz w:val="24"/>
          <w:szCs w:val="24"/>
        </w:rPr>
        <w:t>（三）於該年度學習總時數達120小時以上，與業務相關之學習時數達70小時以上，數位學習時數達30小時以上者（以上三項學習時數均應達成），且平時服務成績優良者，記功一次。</w:t>
      </w:r>
    </w:p>
    <w:p w:rsidR="00F55091" w:rsidRPr="00820C15" w:rsidRDefault="00F55091" w:rsidP="00F55091">
      <w:pPr>
        <w:pStyle w:val="HTML"/>
        <w:spacing w:line="400" w:lineRule="exact"/>
        <w:ind w:left="72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820C15">
        <w:rPr>
          <w:rFonts w:ascii="標楷體" w:eastAsia="標楷體" w:hAnsi="標楷體" w:hint="eastAsia"/>
          <w:sz w:val="24"/>
          <w:szCs w:val="24"/>
        </w:rPr>
        <w:t>（四）於當年度學習總時數未達40小時，與業務相關之學習時數未達20小時，數位學習時數未達5小時者，人事室將名單送交各單位主管，列入當事人年終考績之重要參考。</w:t>
      </w:r>
    </w:p>
    <w:p w:rsidR="00F55091" w:rsidRPr="00820C15" w:rsidRDefault="00F55091" w:rsidP="00F55091">
      <w:pPr>
        <w:pStyle w:val="HTML"/>
        <w:spacing w:line="400" w:lineRule="exact"/>
        <w:ind w:left="720" w:hangingChars="300" w:hanging="720"/>
        <w:rPr>
          <w:rFonts w:ascii="標楷體" w:eastAsia="標楷體" w:hAnsi="標楷體"/>
          <w:sz w:val="24"/>
          <w:szCs w:val="24"/>
        </w:rPr>
      </w:pPr>
      <w:r w:rsidRPr="00820C15">
        <w:rPr>
          <w:rFonts w:ascii="標楷體" w:eastAsia="標楷體" w:hAnsi="標楷體" w:hint="eastAsia"/>
          <w:sz w:val="24"/>
          <w:szCs w:val="24"/>
        </w:rPr>
        <w:t>（五）</w:t>
      </w:r>
      <w:r w:rsidR="00274BA0" w:rsidRPr="00820C15">
        <w:rPr>
          <w:rFonts w:ascii="標楷體" w:eastAsia="標楷體" w:hAnsi="標楷體" w:hint="eastAsia"/>
          <w:sz w:val="24"/>
          <w:szCs w:val="24"/>
        </w:rPr>
        <w:t>當年度學習總時數中10小時必須完成當前政府重大政策、法定訓練及民主治理價值等課程，並以數位學習為優先。</w:t>
      </w:r>
    </w:p>
    <w:p w:rsidR="00274BA0" w:rsidRPr="00820C15" w:rsidRDefault="00274BA0" w:rsidP="00274BA0">
      <w:pPr>
        <w:pStyle w:val="HTML"/>
        <w:spacing w:line="400" w:lineRule="exact"/>
        <w:ind w:left="720" w:hangingChars="300" w:hanging="720"/>
        <w:rPr>
          <w:rFonts w:ascii="標楷體" w:eastAsia="標楷體" w:hAnsi="標楷體"/>
          <w:sz w:val="24"/>
          <w:szCs w:val="24"/>
        </w:rPr>
      </w:pPr>
      <w:r w:rsidRPr="00820C15">
        <w:rPr>
          <w:rFonts w:ascii="標楷體" w:eastAsia="標楷體" w:hAnsi="標楷體" w:hint="eastAsia"/>
          <w:sz w:val="24"/>
          <w:szCs w:val="24"/>
        </w:rPr>
        <w:t>（六）符合學習</w:t>
      </w:r>
      <w:proofErr w:type="gramStart"/>
      <w:r w:rsidRPr="00820C15">
        <w:rPr>
          <w:rFonts w:ascii="標楷體" w:eastAsia="標楷體" w:hAnsi="標楷體" w:hint="eastAsia"/>
          <w:sz w:val="24"/>
          <w:szCs w:val="24"/>
        </w:rPr>
        <w:t>時數敘獎</w:t>
      </w:r>
      <w:proofErr w:type="gramEnd"/>
      <w:r w:rsidRPr="00820C15">
        <w:rPr>
          <w:rFonts w:ascii="標楷體" w:eastAsia="標楷體" w:hAnsi="標楷體" w:hint="eastAsia"/>
          <w:sz w:val="24"/>
          <w:szCs w:val="24"/>
        </w:rPr>
        <w:t>標準之</w:t>
      </w:r>
      <w:proofErr w:type="gramStart"/>
      <w:r w:rsidRPr="00820C15">
        <w:rPr>
          <w:rFonts w:ascii="標楷體" w:eastAsia="標楷體" w:hAnsi="標楷體" w:hint="eastAsia"/>
          <w:sz w:val="24"/>
          <w:szCs w:val="24"/>
        </w:rPr>
        <w:t>一</w:t>
      </w:r>
      <w:proofErr w:type="gramEnd"/>
      <w:r w:rsidRPr="00820C15">
        <w:rPr>
          <w:rFonts w:ascii="標楷體" w:eastAsia="標楷體" w:hAnsi="標楷體" w:hint="eastAsia"/>
          <w:sz w:val="24"/>
          <w:szCs w:val="24"/>
        </w:rPr>
        <w:t>者，由人事室於翌年一月份，以公務人員終身學習網所登錄資料為基準，由人事單位提請考績委員會審議，經校長核准後發布敘獎。（人事人員及會計人員除外）。</w:t>
      </w:r>
    </w:p>
    <w:p w:rsidR="00274BA0" w:rsidRPr="00820C15" w:rsidRDefault="00274BA0" w:rsidP="00F55091">
      <w:pPr>
        <w:pStyle w:val="HTML"/>
        <w:spacing w:line="400" w:lineRule="exact"/>
        <w:ind w:left="720" w:hangingChars="300" w:hanging="720"/>
        <w:rPr>
          <w:rFonts w:ascii="標楷體" w:eastAsia="標楷體" w:hAnsi="標楷體"/>
          <w:sz w:val="24"/>
          <w:szCs w:val="24"/>
        </w:rPr>
      </w:pPr>
    </w:p>
    <w:p w:rsidR="00F55091" w:rsidRPr="00820C15" w:rsidRDefault="00F55091">
      <w:pPr>
        <w:rPr>
          <w:rFonts w:ascii="標楷體" w:eastAsia="標楷體" w:hAnsi="標楷體"/>
        </w:rPr>
      </w:pPr>
    </w:p>
    <w:sectPr w:rsidR="00F55091" w:rsidRPr="00820C15" w:rsidSect="004D6C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01" w:rsidRDefault="00721901" w:rsidP="007709A8">
      <w:r>
        <w:separator/>
      </w:r>
    </w:p>
  </w:endnote>
  <w:endnote w:type="continuationSeparator" w:id="0">
    <w:p w:rsidR="00721901" w:rsidRDefault="00721901" w:rsidP="0077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01" w:rsidRDefault="00721901" w:rsidP="007709A8">
      <w:r>
        <w:separator/>
      </w:r>
    </w:p>
  </w:footnote>
  <w:footnote w:type="continuationSeparator" w:id="0">
    <w:p w:rsidR="00721901" w:rsidRDefault="00721901" w:rsidP="00770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091"/>
    <w:rsid w:val="001C4A87"/>
    <w:rsid w:val="00274BA0"/>
    <w:rsid w:val="002B1C20"/>
    <w:rsid w:val="004D6CF2"/>
    <w:rsid w:val="00721901"/>
    <w:rsid w:val="007709A8"/>
    <w:rsid w:val="00820C15"/>
    <w:rsid w:val="00A33579"/>
    <w:rsid w:val="00F5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550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F55091"/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70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709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70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709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C.M.T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2022-10-07T06:01:00Z</dcterms:created>
  <dcterms:modified xsi:type="dcterms:W3CDTF">2022-10-07T06:01:00Z</dcterms:modified>
</cp:coreProperties>
</file>